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DC0F6" w14:textId="77777777" w:rsidR="009F78D8" w:rsidRPr="009F78D8" w:rsidRDefault="009F78D8" w:rsidP="009F78D8">
      <w:pPr>
        <w:rPr>
          <w:b/>
          <w:bCs/>
          <w:lang w:val="es-ES"/>
        </w:rPr>
      </w:pPr>
      <w:r w:rsidRPr="009F78D8">
        <w:rPr>
          <w:b/>
          <w:bCs/>
          <w:lang w:val="es-ES"/>
        </w:rPr>
        <w:t>Reporte Formal: La Probabilidad como Ignorancia Determinista — Un Marco Epistémico con Dimensiones Ocultas</w:t>
      </w:r>
    </w:p>
    <w:p w14:paraId="5A40909B" w14:textId="77777777" w:rsidR="009F78D8" w:rsidRPr="009F78D8" w:rsidRDefault="009F78D8" w:rsidP="009F78D8">
      <w:r w:rsidRPr="009F78D8">
        <w:pict w14:anchorId="0FCEBBE0">
          <v:rect id="_x0000_i1127" style="width:0;height:.75pt" o:hralign="center" o:hrstd="t" o:hr="t" fillcolor="#a0a0a0" stroked="f"/>
        </w:pict>
      </w:r>
    </w:p>
    <w:p w14:paraId="79F87215" w14:textId="77777777" w:rsidR="009F78D8" w:rsidRPr="009F78D8" w:rsidRDefault="009F78D8" w:rsidP="009F78D8">
      <w:pPr>
        <w:rPr>
          <w:lang w:val="es-ES"/>
        </w:rPr>
      </w:pPr>
      <w:r w:rsidRPr="009F78D8">
        <w:rPr>
          <w:b/>
          <w:bCs/>
          <w:lang w:val="es-ES"/>
        </w:rPr>
        <w:t>Título:</w:t>
      </w:r>
      <w:r w:rsidRPr="009F78D8">
        <w:rPr>
          <w:lang w:val="es-ES"/>
        </w:rPr>
        <w:t xml:space="preserve"> La Probabilidad No Existe: Formalización de la Incertidumbre como Ignorancia Determinista y su Extensión a Dimensiones No Demostradas</w:t>
      </w:r>
    </w:p>
    <w:p w14:paraId="4B3D7F6C" w14:textId="3A7D1712" w:rsidR="009F78D8" w:rsidRPr="009F78D8" w:rsidRDefault="009F78D8" w:rsidP="009F78D8">
      <w:pPr>
        <w:rPr>
          <w:lang w:val="es-ES"/>
        </w:rPr>
      </w:pPr>
      <w:r w:rsidRPr="009F78D8">
        <w:rPr>
          <w:b/>
          <w:bCs/>
          <w:lang w:val="es-ES"/>
        </w:rPr>
        <w:t>Autor:</w:t>
      </w:r>
      <w:r w:rsidRPr="009F78D8">
        <w:rPr>
          <w:lang w:val="es-ES"/>
        </w:rPr>
        <w:t xml:space="preserve"> </w:t>
      </w:r>
      <w:r>
        <w:rPr>
          <w:lang w:val="es-ES"/>
        </w:rPr>
        <w:t>Javier Camacho</w:t>
      </w:r>
    </w:p>
    <w:p w14:paraId="114E2C60" w14:textId="2B31A324" w:rsidR="009F78D8" w:rsidRPr="009F78D8" w:rsidRDefault="009F78D8" w:rsidP="009F78D8">
      <w:pPr>
        <w:rPr>
          <w:lang w:val="es-ES"/>
        </w:rPr>
      </w:pPr>
      <w:r w:rsidRPr="009F78D8">
        <w:rPr>
          <w:b/>
          <w:bCs/>
          <w:lang w:val="es-ES"/>
        </w:rPr>
        <w:t>Afiliación:</w:t>
      </w:r>
      <w:r w:rsidRPr="009F78D8">
        <w:rPr>
          <w:lang w:val="es-ES"/>
        </w:rPr>
        <w:t xml:space="preserve"> Independiente</w:t>
      </w:r>
    </w:p>
    <w:p w14:paraId="7F09260E" w14:textId="77777777" w:rsidR="009F78D8" w:rsidRPr="009F78D8" w:rsidRDefault="009F78D8" w:rsidP="009F78D8">
      <w:proofErr w:type="spellStart"/>
      <w:r w:rsidRPr="009F78D8">
        <w:rPr>
          <w:b/>
          <w:bCs/>
        </w:rPr>
        <w:t>Fecha</w:t>
      </w:r>
      <w:proofErr w:type="spellEnd"/>
      <w:r w:rsidRPr="009F78D8">
        <w:rPr>
          <w:b/>
          <w:bCs/>
        </w:rPr>
        <w:t>:</w:t>
      </w:r>
      <w:r w:rsidRPr="009F78D8">
        <w:t xml:space="preserve"> Octubre 2026</w:t>
      </w:r>
    </w:p>
    <w:p w14:paraId="1D05D65B" w14:textId="77777777" w:rsidR="009F78D8" w:rsidRPr="009F78D8" w:rsidRDefault="009F78D8" w:rsidP="009F78D8">
      <w:proofErr w:type="spellStart"/>
      <w:r w:rsidRPr="009F78D8">
        <w:rPr>
          <w:b/>
          <w:bCs/>
        </w:rPr>
        <w:t>Clasificación</w:t>
      </w:r>
      <w:proofErr w:type="spellEnd"/>
      <w:r w:rsidRPr="009F78D8">
        <w:rPr>
          <w:b/>
          <w:bCs/>
        </w:rPr>
        <w:t>:</w:t>
      </w:r>
      <w:r w:rsidRPr="009F78D8">
        <w:t xml:space="preserve"> Foundations of Physics · Philosophy of Science · Quantum Foundations</w:t>
      </w:r>
    </w:p>
    <w:p w14:paraId="03FD30DC" w14:textId="77777777" w:rsidR="009F78D8" w:rsidRPr="009F78D8" w:rsidRDefault="009F78D8" w:rsidP="009F78D8">
      <w:pPr>
        <w:rPr>
          <w:lang w:val="es-ES"/>
        </w:rPr>
      </w:pPr>
      <w:r w:rsidRPr="009F78D8">
        <w:rPr>
          <w:b/>
          <w:bCs/>
          <w:lang w:val="es-ES"/>
        </w:rPr>
        <w:t>Palabras clave:</w:t>
      </w:r>
      <w:r w:rsidRPr="009F78D8">
        <w:rPr>
          <w:lang w:val="es-ES"/>
        </w:rPr>
        <w:t xml:space="preserve"> probabilidad epistémica, determinismo, variables ocultas, entrelazamiento, dimensiones extra, </w:t>
      </w:r>
      <w:proofErr w:type="spellStart"/>
      <w:r w:rsidRPr="009F78D8">
        <w:rPr>
          <w:lang w:val="es-ES"/>
        </w:rPr>
        <w:t>Bohmian</w:t>
      </w:r>
      <w:proofErr w:type="spellEnd"/>
      <w:r w:rsidRPr="009F78D8">
        <w:rPr>
          <w:lang w:val="es-ES"/>
        </w:rPr>
        <w:t xml:space="preserve"> </w:t>
      </w:r>
      <w:proofErr w:type="spellStart"/>
      <w:r w:rsidRPr="009F78D8">
        <w:rPr>
          <w:lang w:val="es-ES"/>
        </w:rPr>
        <w:t>mechanics</w:t>
      </w:r>
      <w:proofErr w:type="spellEnd"/>
      <w:r w:rsidRPr="009F78D8">
        <w:rPr>
          <w:lang w:val="es-ES"/>
        </w:rPr>
        <w:t xml:space="preserve">, </w:t>
      </w:r>
      <w:proofErr w:type="spellStart"/>
      <w:r w:rsidRPr="009F78D8">
        <w:rPr>
          <w:lang w:val="es-ES"/>
        </w:rPr>
        <w:t>contextualidad</w:t>
      </w:r>
      <w:proofErr w:type="spellEnd"/>
    </w:p>
    <w:p w14:paraId="23482C8F" w14:textId="77777777" w:rsidR="009F78D8" w:rsidRPr="009F78D8" w:rsidRDefault="009F78D8" w:rsidP="009F78D8">
      <w:r w:rsidRPr="009F78D8">
        <w:pict w14:anchorId="090A3773">
          <v:rect id="_x0000_i1128" style="width:0;height:.75pt" o:hralign="center" o:hrstd="t" o:hr="t" fillcolor="#a0a0a0" stroked="f"/>
        </w:pict>
      </w:r>
    </w:p>
    <w:p w14:paraId="22E22C1D" w14:textId="77777777" w:rsidR="009F78D8" w:rsidRPr="009F78D8" w:rsidRDefault="009F78D8" w:rsidP="009F78D8">
      <w:pPr>
        <w:rPr>
          <w:b/>
          <w:bCs/>
          <w:lang w:val="es-ES"/>
        </w:rPr>
      </w:pPr>
      <w:r w:rsidRPr="009F78D8">
        <w:rPr>
          <w:b/>
          <w:bCs/>
          <w:lang w:val="es-ES"/>
        </w:rPr>
        <w:t>Resumen</w:t>
      </w:r>
    </w:p>
    <w:p w14:paraId="59C316EC" w14:textId="77777777" w:rsidR="009F78D8" w:rsidRPr="009F78D8" w:rsidRDefault="009F78D8" w:rsidP="009F78D8">
      <w:pPr>
        <w:rPr>
          <w:lang w:val="es-ES"/>
        </w:rPr>
      </w:pPr>
      <w:r w:rsidRPr="009F78D8">
        <w:rPr>
          <w:lang w:val="es-ES"/>
        </w:rPr>
        <w:t>Se propone un marco formal en el que la probabilidad no constituye una propiedad óntica de la naturaleza, sino una medida de ignorancia epistémica sobre un estado del mundo totalmente determinado. Se desarrolla una fórmula maestra que expresa la probabilidad como una integral sobre variables desconocidas, y se introduce un procedimiento de agrupación (</w:t>
      </w:r>
      <w:proofErr w:type="spellStart"/>
      <w:r w:rsidRPr="009F78D8">
        <w:rPr>
          <w:lang w:val="es-ES"/>
        </w:rPr>
        <w:t>coarse-graining</w:t>
      </w:r>
      <w:proofErr w:type="spellEnd"/>
      <w:r w:rsidRPr="009F78D8">
        <w:rPr>
          <w:lang w:val="es-ES"/>
        </w:rPr>
        <w:t xml:space="preserve">) en "fórmulas estado" para el caso en que el conjunto de incógnitas es intratable. Se aplica el marco a la mecánica cuántica, donde se muestra que la hipótesis sobrevive únicamente bajo tres condiciones: no-localidad, </w:t>
      </w:r>
      <w:proofErr w:type="spellStart"/>
      <w:r w:rsidRPr="009F78D8">
        <w:rPr>
          <w:lang w:val="es-ES"/>
        </w:rPr>
        <w:t>contextualidad</w:t>
      </w:r>
      <w:proofErr w:type="spellEnd"/>
      <w:r w:rsidRPr="009F78D8">
        <w:rPr>
          <w:lang w:val="es-ES"/>
        </w:rPr>
        <w:t xml:space="preserve"> y determinismo (realización </w:t>
      </w:r>
      <w:proofErr w:type="spellStart"/>
      <w:r w:rsidRPr="009F78D8">
        <w:rPr>
          <w:lang w:val="es-ES"/>
        </w:rPr>
        <w:t>Bohmiana</w:t>
      </w:r>
      <w:proofErr w:type="spellEnd"/>
      <w:r w:rsidRPr="009F78D8">
        <w:rPr>
          <w:lang w:val="es-ES"/>
        </w:rPr>
        <w:t>). Finalmente, se extiende el marco a un espacio de dimensiones no demostradas, donde el entrelazamiento actúa como operador de selección dimensional y la variabilidad cuántica se reinterpreta como variación de la dimensión de selección. Se discuten limitaciones, falsabilidad y relación con teoremas fundamentales (Bell, Kochen–Specker, PBR).</w:t>
      </w:r>
    </w:p>
    <w:p w14:paraId="2C533307" w14:textId="77777777" w:rsidR="009F78D8" w:rsidRPr="009F78D8" w:rsidRDefault="009F78D8" w:rsidP="009F78D8">
      <w:r w:rsidRPr="009F78D8">
        <w:pict w14:anchorId="67FDFDA8">
          <v:rect id="_x0000_i1129" style="width:0;height:.75pt" o:hralign="center" o:hrstd="t" o:hr="t" fillcolor="#a0a0a0" stroked="f"/>
        </w:pict>
      </w:r>
    </w:p>
    <w:p w14:paraId="0ED95E79" w14:textId="77777777" w:rsidR="009F78D8" w:rsidRPr="009F78D8" w:rsidRDefault="009F78D8" w:rsidP="009F78D8">
      <w:pPr>
        <w:rPr>
          <w:b/>
          <w:bCs/>
          <w:lang w:val="es-ES"/>
        </w:rPr>
      </w:pPr>
      <w:r w:rsidRPr="009F78D8">
        <w:rPr>
          <w:b/>
          <w:bCs/>
          <w:lang w:val="es-ES"/>
        </w:rPr>
        <w:t>1. Introducción</w:t>
      </w:r>
    </w:p>
    <w:p w14:paraId="440A1402" w14:textId="77777777" w:rsidR="009F78D8" w:rsidRPr="009F78D8" w:rsidRDefault="009F78D8" w:rsidP="009F78D8">
      <w:pPr>
        <w:rPr>
          <w:lang w:val="es-ES"/>
        </w:rPr>
      </w:pPr>
      <w:r w:rsidRPr="009F78D8">
        <w:rPr>
          <w:lang w:val="es-ES"/>
        </w:rPr>
        <w:t>La interpretación estándar de la probabilidad en física oscila entre dos polos:</w:t>
      </w:r>
    </w:p>
    <w:p w14:paraId="51AE7894" w14:textId="77777777" w:rsidR="009F78D8" w:rsidRPr="009F78D8" w:rsidRDefault="009F78D8" w:rsidP="009F78D8">
      <w:pPr>
        <w:numPr>
          <w:ilvl w:val="0"/>
          <w:numId w:val="1"/>
        </w:numPr>
        <w:rPr>
          <w:lang w:val="es-ES"/>
        </w:rPr>
      </w:pPr>
      <w:r w:rsidRPr="009F78D8">
        <w:rPr>
          <w:b/>
          <w:bCs/>
          <w:lang w:val="es-ES"/>
        </w:rPr>
        <w:t>Realismo probabilístico:</w:t>
      </w:r>
      <w:r w:rsidRPr="009F78D8">
        <w:rPr>
          <w:lang w:val="es-ES"/>
        </w:rPr>
        <w:t xml:space="preserve"> la probabilidad es una propiedad objetiva del mundo (</w:t>
      </w:r>
      <w:proofErr w:type="spellStart"/>
      <w:r w:rsidRPr="009F78D8">
        <w:rPr>
          <w:lang w:val="es-ES"/>
        </w:rPr>
        <w:t>frecuentismo</w:t>
      </w:r>
      <w:proofErr w:type="spellEnd"/>
      <w:r w:rsidRPr="009F78D8">
        <w:rPr>
          <w:lang w:val="es-ES"/>
        </w:rPr>
        <w:t>, propensiones).</w:t>
      </w:r>
    </w:p>
    <w:p w14:paraId="2D54962A" w14:textId="77777777" w:rsidR="009F78D8" w:rsidRPr="009F78D8" w:rsidRDefault="009F78D8" w:rsidP="009F78D8">
      <w:pPr>
        <w:numPr>
          <w:ilvl w:val="0"/>
          <w:numId w:val="1"/>
        </w:numPr>
        <w:rPr>
          <w:lang w:val="es-ES"/>
        </w:rPr>
      </w:pPr>
      <w:proofErr w:type="spellStart"/>
      <w:r w:rsidRPr="009F78D8">
        <w:rPr>
          <w:b/>
          <w:bCs/>
          <w:lang w:val="es-ES"/>
        </w:rPr>
        <w:t>Epistemicismo</w:t>
      </w:r>
      <w:proofErr w:type="spellEnd"/>
      <w:r w:rsidRPr="009F78D8">
        <w:rPr>
          <w:b/>
          <w:bCs/>
          <w:lang w:val="es-ES"/>
        </w:rPr>
        <w:t>:</w:t>
      </w:r>
      <w:r w:rsidRPr="009F78D8">
        <w:rPr>
          <w:lang w:val="es-ES"/>
        </w:rPr>
        <w:t xml:space="preserve"> la probabilidad es una medida de información subjetiva (</w:t>
      </w:r>
      <w:proofErr w:type="spellStart"/>
      <w:r w:rsidRPr="009F78D8">
        <w:rPr>
          <w:lang w:val="es-ES"/>
        </w:rPr>
        <w:t>Bayesianismo</w:t>
      </w:r>
      <w:proofErr w:type="spellEnd"/>
      <w:r w:rsidRPr="009F78D8">
        <w:rPr>
          <w:lang w:val="es-ES"/>
        </w:rPr>
        <w:t>).</w:t>
      </w:r>
    </w:p>
    <w:p w14:paraId="21119F47" w14:textId="576C93AB" w:rsidR="009F78D8" w:rsidRPr="009F78D8" w:rsidRDefault="009F78D8" w:rsidP="009F78D8">
      <w:pPr>
        <w:rPr>
          <w:lang w:val="es-ES"/>
        </w:rPr>
      </w:pPr>
      <w:r w:rsidRPr="009F78D8">
        <w:rPr>
          <w:lang w:val="es-ES"/>
        </w:rPr>
        <w:lastRenderedPageBreak/>
        <w:t xml:space="preserve">Este trabajo adopta una posición radical dentro del segundo polo: </w:t>
      </w:r>
      <w:r w:rsidRPr="009F78D8">
        <w:rPr>
          <w:b/>
          <w:bCs/>
          <w:lang w:val="es-ES"/>
        </w:rPr>
        <w:t>la probabilidad no existe en la naturaleza</w:t>
      </w:r>
      <w:r w:rsidRPr="009F78D8">
        <w:rPr>
          <w:lang w:val="es-ES"/>
        </w:rPr>
        <w:t xml:space="preserve">. Todo estado del mundo en un instante </w:t>
      </w:r>
      <m:oMath>
        <m:r>
          <w:rPr>
            <w:rFonts w:ascii="Cambria Math" w:hAnsi="Cambria Math"/>
          </w:rPr>
          <m:t>t</m:t>
        </m:r>
      </m:oMath>
      <w:r w:rsidRPr="009F78D8">
        <w:rPr>
          <w:lang w:val="es-ES"/>
        </w:rPr>
        <w:t xml:space="preserve">está completamente determinado. Lo que llamamos "probabilidad" es el resultado de promediar sobre variables que </w:t>
      </w:r>
      <w:proofErr w:type="gramStart"/>
      <w:r w:rsidRPr="009F78D8">
        <w:rPr>
          <w:lang w:val="es-ES"/>
        </w:rPr>
        <w:t>existen</w:t>
      </w:r>
      <w:proofErr w:type="gramEnd"/>
      <w:r w:rsidRPr="009F78D8">
        <w:rPr>
          <w:lang w:val="es-ES"/>
        </w:rPr>
        <w:t xml:space="preserve"> pero no podemos cuantificar.</w:t>
      </w:r>
    </w:p>
    <w:p w14:paraId="3C182E5A" w14:textId="77777777" w:rsidR="009F78D8" w:rsidRPr="009F78D8" w:rsidRDefault="009F78D8" w:rsidP="009F78D8">
      <w:pPr>
        <w:rPr>
          <w:lang w:val="es-ES"/>
        </w:rPr>
      </w:pPr>
      <w:r w:rsidRPr="009F78D8">
        <w:rPr>
          <w:b/>
          <w:bCs/>
          <w:lang w:val="es-ES"/>
        </w:rPr>
        <w:t>Objetivo:</w:t>
      </w:r>
      <w:r w:rsidRPr="009F78D8">
        <w:rPr>
          <w:lang w:val="es-ES"/>
        </w:rPr>
        <w:t xml:space="preserve"> proporcionar una formulación matemática precisa de esta hipótesis, extenderla a la mecánica cuántica y explorar sus consecuencias cuando se postulan dimensiones no demostradas.</w:t>
      </w:r>
    </w:p>
    <w:p w14:paraId="06B6F815" w14:textId="77777777" w:rsidR="009F78D8" w:rsidRPr="009F78D8" w:rsidRDefault="009F78D8" w:rsidP="009F78D8">
      <w:r w:rsidRPr="009F78D8">
        <w:pict w14:anchorId="15F90FCB">
          <v:rect id="_x0000_i1130" style="width:0;height:.75pt" o:hralign="center" o:hrstd="t" o:hr="t" fillcolor="#a0a0a0" stroked="f"/>
        </w:pict>
      </w:r>
    </w:p>
    <w:p w14:paraId="3457F8C0" w14:textId="77777777" w:rsidR="009F78D8" w:rsidRPr="009F78D8" w:rsidRDefault="009F78D8" w:rsidP="009F78D8">
      <w:pPr>
        <w:rPr>
          <w:b/>
          <w:bCs/>
          <w:lang w:val="es-ES"/>
        </w:rPr>
      </w:pPr>
      <w:r w:rsidRPr="009F78D8">
        <w:rPr>
          <w:b/>
          <w:bCs/>
          <w:lang w:val="es-ES"/>
        </w:rPr>
        <w:t>2. Marco Formal Clásico</w:t>
      </w:r>
    </w:p>
    <w:p w14:paraId="2DEE9D4A" w14:textId="77777777" w:rsidR="009F78D8" w:rsidRPr="009F78D8" w:rsidRDefault="009F78D8" w:rsidP="009F78D8">
      <w:pPr>
        <w:rPr>
          <w:b/>
          <w:bCs/>
          <w:lang w:val="es-ES"/>
        </w:rPr>
      </w:pPr>
      <w:r w:rsidRPr="009F78D8">
        <w:rPr>
          <w:b/>
          <w:bCs/>
          <w:lang w:val="es-ES"/>
        </w:rPr>
        <w:t>2.1 Ontología</w:t>
      </w:r>
    </w:p>
    <w:p w14:paraId="3614FAEC" w14:textId="26A8FD65" w:rsidR="009F78D8" w:rsidRPr="009F78D8" w:rsidRDefault="009F78D8" w:rsidP="009F78D8">
      <w:pPr>
        <w:rPr>
          <w:lang w:val="es-ES"/>
        </w:rPr>
      </w:pPr>
      <w:r w:rsidRPr="009F78D8">
        <w:rPr>
          <w:lang w:val="es-ES"/>
        </w:rPr>
        <w:t xml:space="preserve">En cada instante </w:t>
      </w:r>
      <m:oMath>
        <m:r>
          <w:rPr>
            <w:rFonts w:ascii="Cambria Math" w:hAnsi="Cambria Math"/>
          </w:rPr>
          <m:t>t</m:t>
        </m:r>
      </m:oMath>
      <w:r w:rsidRPr="009F78D8">
        <w:rPr>
          <w:lang w:val="es-ES"/>
        </w:rPr>
        <w:t>existe un estado completo del mundo:</w:t>
      </w:r>
    </w:p>
    <w:p w14:paraId="5DEAFDCF" w14:textId="2C82183A" w:rsidR="009F78D8" w:rsidRPr="009F78D8" w:rsidRDefault="009F78D8" w:rsidP="009F78D8">
      <m:oMathPara>
        <m:oMath>
          <m:sSub>
            <m:sSubPr>
              <m:ctrlPr>
                <w:rPr>
                  <w:rFonts w:ascii="Cambria Math" w:hAnsi="Cambria Math"/>
                </w:rPr>
              </m:ctrlPr>
            </m:sSubPr>
            <m:e>
              <m:r>
                <m:rPr>
                  <m:sty m:val="p"/>
                </m:rPr>
                <w:rPr>
                  <w:rFonts w:ascii="Cambria Math" w:hAnsi="Cambria Math"/>
                </w:rPr>
                <m:t>Ω</m:t>
              </m:r>
            </m:e>
            <m:sub>
              <m:r>
                <w:rPr>
                  <w:rFonts w:ascii="Cambria Math" w:hAnsi="Cambria Math"/>
                </w:rPr>
                <m:t>t</m:t>
              </m:r>
            </m:sub>
          </m:sSub>
          <m:r>
            <w:rPr>
              <w:rFonts w:ascii="Cambria Math" w:hAnsi="Cambria Math"/>
            </w:rPr>
            <m:t>=</m:t>
          </m:r>
          <m:d>
            <m:dPr>
              <m:begChr m:val="{"/>
              <m:sep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1</m:t>
                  </m:r>
                </m:sub>
              </m:sSub>
            </m:e>
            <m:e>
              <m:d>
                <m:dPr>
                  <m:ctrlPr>
                    <w:rPr>
                      <w:rFonts w:ascii="Cambria Math" w:hAnsi="Cambria Math"/>
                    </w:rPr>
                  </m:ctrlPr>
                </m:dPr>
                <m:e>
                  <m:r>
                    <w:rPr>
                      <w:rFonts w:ascii="Cambria Math" w:hAnsi="Cambria Math"/>
                    </w:rPr>
                    <m:t>t</m:t>
                  </m:r>
                </m:e>
              </m:d>
            </m:e>
            <m:e>
              <m:sSub>
                <m:sSubPr>
                  <m:ctrlPr>
                    <w:rPr>
                      <w:rFonts w:ascii="Cambria Math" w:hAnsi="Cambria Math"/>
                    </w:rPr>
                  </m:ctrlPr>
                </m:sSubPr>
                <m:e>
                  <m:r>
                    <w:rPr>
                      <w:rFonts w:ascii="Cambria Math" w:hAnsi="Cambria Math"/>
                    </w:rPr>
                    <m:t>x</m:t>
                  </m:r>
                </m:e>
                <m:sub>
                  <m:r>
                    <w:rPr>
                      <w:rFonts w:ascii="Cambria Math" w:hAnsi="Cambria Math"/>
                    </w:rPr>
                    <m:t>2</m:t>
                  </m:r>
                </m:sub>
              </m:sSub>
            </m:e>
            <m:e>
              <m:d>
                <m:dPr>
                  <m:ctrlPr>
                    <w:rPr>
                      <w:rFonts w:ascii="Cambria Math" w:hAnsi="Cambria Math"/>
                    </w:rPr>
                  </m:ctrlPr>
                </m:dPr>
                <m:e>
                  <m:r>
                    <w:rPr>
                      <w:rFonts w:ascii="Cambria Math" w:hAnsi="Cambria Math"/>
                    </w:rPr>
                    <m:t>t</m:t>
                  </m:r>
                </m:e>
              </m:d>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sub>
              </m:sSub>
              <m:d>
                <m:dPr>
                  <m:ctrlPr>
                    <w:rPr>
                      <w:rFonts w:ascii="Cambria Math" w:hAnsi="Cambria Math"/>
                    </w:rPr>
                  </m:ctrlPr>
                </m:dPr>
                <m:e>
                  <m:r>
                    <w:rPr>
                      <w:rFonts w:ascii="Cambria Math" w:hAnsi="Cambria Math"/>
                    </w:rPr>
                    <m:t>t</m:t>
                  </m:r>
                </m:e>
              </m:d>
            </m:e>
          </m:d>
          <m:r>
            <w:br/>
          </m:r>
        </m:oMath>
      </m:oMathPara>
    </w:p>
    <w:p w14:paraId="1B17D262" w14:textId="38AA0CAA" w:rsidR="009F78D8" w:rsidRPr="009F78D8" w:rsidRDefault="009F78D8" w:rsidP="009F78D8">
      <w:pPr>
        <w:rPr>
          <w:lang w:val="es-ES"/>
        </w:rPr>
      </w:pPr>
      <w:r w:rsidRPr="009F78D8">
        <w:rPr>
          <w:lang w:val="es-ES"/>
        </w:rPr>
        <w:t xml:space="preserve">Cada </w:t>
      </w:r>
      <m:oMath>
        <m:sSub>
          <m:sSubPr>
            <m:ctrlPr>
              <w:rPr>
                <w:rFonts w:ascii="Cambria Math" w:hAnsi="Cambria Math"/>
              </w:rPr>
            </m:ctrlPr>
          </m:sSubPr>
          <m:e>
            <m:r>
              <w:rPr>
                <w:rFonts w:ascii="Cambria Math" w:hAnsi="Cambria Math"/>
              </w:rPr>
              <m:t>x</m:t>
            </m:r>
          </m:e>
          <m:sub>
            <m:r>
              <w:rPr>
                <w:rFonts w:ascii="Cambria Math" w:hAnsi="Cambria Math"/>
              </w:rPr>
              <m:t>i</m:t>
            </m:r>
          </m:sub>
        </m:sSub>
        <m:d>
          <m:dPr>
            <m:ctrlPr>
              <w:rPr>
                <w:rFonts w:ascii="Cambria Math" w:hAnsi="Cambria Math"/>
              </w:rPr>
            </m:ctrlPr>
          </m:dPr>
          <m:e>
            <m:r>
              <w:rPr>
                <w:rFonts w:ascii="Cambria Math" w:hAnsi="Cambria Math"/>
              </w:rPr>
              <m:t>t</m:t>
            </m:r>
          </m:e>
        </m:d>
      </m:oMath>
      <w:r w:rsidRPr="009F78D8">
        <w:rPr>
          <w:lang w:val="es-ES"/>
        </w:rPr>
        <w:t xml:space="preserve">posee un valor definido y único. No hay azar en </w:t>
      </w:r>
      <m:oMath>
        <m:sSub>
          <m:sSubPr>
            <m:ctrlPr>
              <w:rPr>
                <w:rFonts w:ascii="Cambria Math" w:hAnsi="Cambria Math"/>
              </w:rPr>
            </m:ctrlPr>
          </m:sSubPr>
          <m:e>
            <m:r>
              <m:rPr>
                <m:sty m:val="p"/>
              </m:rPr>
              <w:rPr>
                <w:rFonts w:ascii="Cambria Math" w:hAnsi="Cambria Math"/>
              </w:rPr>
              <m:t>Ω</m:t>
            </m:r>
          </m:e>
          <m:sub>
            <m:r>
              <w:rPr>
                <w:rFonts w:ascii="Cambria Math" w:hAnsi="Cambria Math"/>
              </w:rPr>
              <m:t>t</m:t>
            </m:r>
          </m:sub>
        </m:sSub>
      </m:oMath>
      <w:r w:rsidRPr="009F78D8">
        <w:rPr>
          <w:lang w:val="es-ES"/>
        </w:rPr>
        <w:t>.</w:t>
      </w:r>
    </w:p>
    <w:p w14:paraId="7BEEA774" w14:textId="77777777" w:rsidR="009F78D8" w:rsidRPr="009F78D8" w:rsidRDefault="009F78D8" w:rsidP="009F78D8">
      <w:pPr>
        <w:rPr>
          <w:lang w:val="es-ES"/>
        </w:rPr>
      </w:pPr>
      <w:r w:rsidRPr="009F78D8">
        <w:rPr>
          <w:lang w:val="es-ES"/>
        </w:rPr>
        <w:t>Partición epistémica:</w:t>
      </w:r>
    </w:p>
    <w:p w14:paraId="0D9B13A4" w14:textId="51ED0B18" w:rsidR="009F78D8" w:rsidRPr="009F78D8" w:rsidRDefault="009F78D8" w:rsidP="009F78D8">
      <w:pPr>
        <w:rPr>
          <w:lang w:val="es-ES"/>
        </w:rPr>
      </w:pPr>
      <m:oMathPara>
        <m:oMath>
          <m:sSub>
            <m:sSubPr>
              <m:ctrlPr>
                <w:rPr>
                  <w:rFonts w:ascii="Cambria Math" w:hAnsi="Cambria Math"/>
                </w:rPr>
              </m:ctrlPr>
            </m:sSubPr>
            <m:e>
              <m:r>
                <m:rPr>
                  <m:sty m:val="p"/>
                </m:rPr>
                <w:rPr>
                  <w:rFonts w:ascii="Cambria Math" w:hAnsi="Cambria Math"/>
                </w:rPr>
                <m:t>Ω</m:t>
              </m:r>
            </m:e>
            <m:sub>
              <m:r>
                <w:rPr>
                  <w:rFonts w:ascii="Cambria Math" w:hAnsi="Cambria Math"/>
                </w:rPr>
                <m:t>t</m:t>
              </m:r>
            </m:sub>
          </m:sSub>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r>
            <m:rPr>
              <m:nor/>
            </m:rPr>
            <w:rPr>
              <w:lang w:val="es-ES"/>
            </w:rPr>
            <m:t>  </m:t>
          </m:r>
          <m:r>
            <w:rPr>
              <w:rFonts w:ascii="Cambria Math" w:hAnsi="Cambria Math"/>
              <w:lang w:val="es-ES"/>
            </w:rPr>
            <m:t>∪</m:t>
          </m:r>
          <m:r>
            <m:rPr>
              <m:nor/>
            </m:rPr>
            <w:rPr>
              <w:lang w:val="es-ES"/>
            </w:rPr>
            <m:t>  </m:t>
          </m:r>
          <m:sSub>
            <m:sSubPr>
              <m:ctrlPr>
                <w:rPr>
                  <w:rFonts w:ascii="Cambria Math" w:hAnsi="Cambria Math"/>
                </w:rPr>
              </m:ctrlPr>
            </m:sSubPr>
            <m:e>
              <m:r>
                <w:rPr>
                  <w:rFonts w:ascii="Cambria Math" w:hAnsi="Cambria Math"/>
                </w:rPr>
                <m:t>U</m:t>
              </m:r>
            </m:e>
            <m:sub>
              <m:r>
                <w:rPr>
                  <w:rFonts w:ascii="Cambria Math" w:hAnsi="Cambria Math"/>
                </w:rPr>
                <m:t>t</m:t>
              </m:r>
            </m:sub>
          </m:sSub>
          <m:r>
            <w:rPr>
              <w:lang w:val="es-ES"/>
            </w:rPr>
            <w:br/>
          </m:r>
        </m:oMath>
      </m:oMathPara>
    </w:p>
    <w:p w14:paraId="114D2FDB" w14:textId="1B8F3E4B" w:rsidR="009F78D8" w:rsidRPr="009F78D8" w:rsidRDefault="009F78D8" w:rsidP="009F78D8">
      <w:pPr>
        <w:rPr>
          <w:lang w:val="es-ES"/>
        </w:rPr>
      </w:pPr>
      <w:r w:rsidRPr="009F78D8">
        <w:rPr>
          <w:lang w:val="es-ES"/>
        </w:rPr>
        <w:t xml:space="preserve">donde </w:t>
      </w:r>
      <m:oMath>
        <m:sSub>
          <m:sSubPr>
            <m:ctrlPr>
              <w:rPr>
                <w:rFonts w:ascii="Cambria Math" w:hAnsi="Cambria Math"/>
              </w:rPr>
            </m:ctrlPr>
          </m:sSubPr>
          <m:e>
            <m:r>
              <w:rPr>
                <w:rFonts w:ascii="Cambria Math" w:hAnsi="Cambria Math"/>
              </w:rPr>
              <m:t>K</m:t>
            </m:r>
          </m:e>
          <m:sub>
            <m:r>
              <w:rPr>
                <w:rFonts w:ascii="Cambria Math" w:hAnsi="Cambria Math"/>
              </w:rPr>
              <m:t>t</m:t>
            </m:r>
          </m:sub>
        </m:sSub>
      </m:oMath>
      <w:r w:rsidRPr="009F78D8">
        <w:rPr>
          <w:lang w:val="es-ES"/>
        </w:rPr>
        <w:t xml:space="preserve">es el conjunto de variables conocidas y </w:t>
      </w:r>
      <m:oMath>
        <m:sSub>
          <m:sSubPr>
            <m:ctrlPr>
              <w:rPr>
                <w:rFonts w:ascii="Cambria Math" w:hAnsi="Cambria Math"/>
              </w:rPr>
            </m:ctrlPr>
          </m:sSubPr>
          <m:e>
            <m:r>
              <w:rPr>
                <w:rFonts w:ascii="Cambria Math" w:hAnsi="Cambria Math"/>
              </w:rPr>
              <m:t>U</m:t>
            </m:r>
          </m:e>
          <m:sub>
            <m:r>
              <w:rPr>
                <w:rFonts w:ascii="Cambria Math" w:hAnsi="Cambria Math"/>
              </w:rPr>
              <m:t>t</m:t>
            </m:r>
          </m:sub>
        </m:sSub>
      </m:oMath>
      <w:r w:rsidRPr="009F78D8">
        <w:rPr>
          <w:lang w:val="es-ES"/>
        </w:rPr>
        <w:t>el de variables desconocidas pero existentes.</w:t>
      </w:r>
    </w:p>
    <w:p w14:paraId="59319DA7" w14:textId="77777777" w:rsidR="009F78D8" w:rsidRPr="009F78D8" w:rsidRDefault="009F78D8" w:rsidP="009F78D8">
      <w:pPr>
        <w:rPr>
          <w:b/>
          <w:bCs/>
          <w:lang w:val="es-ES"/>
        </w:rPr>
      </w:pPr>
      <w:r w:rsidRPr="009F78D8">
        <w:rPr>
          <w:b/>
          <w:bCs/>
          <w:lang w:val="es-ES"/>
        </w:rPr>
        <w:t>2.2 Fórmula Maestra</w:t>
      </w:r>
    </w:p>
    <w:p w14:paraId="5F79F93E" w14:textId="6FD22925" w:rsidR="009F78D8" w:rsidRPr="009F78D8" w:rsidRDefault="009F78D8" w:rsidP="009F78D8">
      <w:pPr>
        <w:rPr>
          <w:lang w:val="es-ES"/>
        </w:rPr>
      </w:pPr>
      <m:oMathPara>
        <m:oMath>
          <m:borderBox>
            <m:borderBoxPr>
              <m:ctrlPr>
                <w:rPr>
                  <w:rFonts w:ascii="Cambria Math" w:hAnsi="Cambria Math"/>
                </w:rPr>
              </m:ctrlPr>
            </m:borderBoxPr>
            <m:e>
              <m:r>
                <m:rPr>
                  <m:nor/>
                </m:rPr>
                <w:rPr>
                  <w:lang w:val="es-ES"/>
                </w:rPr>
                <m:t>  </m:t>
              </m:r>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lang w:val="es-ES"/>
                </w:rPr>
                <m:t>=</m:t>
              </m:r>
              <m:r>
                <m:rPr>
                  <m:nor/>
                </m:rPr>
                <w:rPr>
                  <w:lang w:val="es-ES"/>
                </w:rPr>
                <m:t>  </m:t>
              </m:r>
              <m:nary>
                <m:naryPr>
                  <m:limLoc m:val="subSup"/>
                  <m:grow m:val="1"/>
                  <m:supHide m:val="1"/>
                  <m:ctrlPr>
                    <w:rPr>
                      <w:rFonts w:ascii="Cambria Math" w:hAnsi="Cambria Math"/>
                    </w:rPr>
                  </m:ctrlPr>
                </m:naryPr>
                <m:sub>
                  <m:sSub>
                    <m:sSubPr>
                      <m:ctrlPr>
                        <w:rPr>
                          <w:rFonts w:ascii="Cambria Math" w:hAnsi="Cambria Math"/>
                        </w:rPr>
                      </m:ctrlPr>
                    </m:sSubPr>
                    <m:e>
                      <m:r>
                        <w:rPr>
                          <w:rFonts w:ascii="Cambria Math" w:hAnsi="Cambria Math"/>
                        </w:rPr>
                        <m:t>U</m:t>
                      </m:r>
                    </m:e>
                    <m:sub>
                      <m:r>
                        <w:rPr>
                          <w:rFonts w:ascii="Cambria Math" w:hAnsi="Cambria Math"/>
                        </w:rPr>
                        <m:t>t</m:t>
                      </m:r>
                    </m:sub>
                  </m:sSub>
                </m:sub>
                <m:sup/>
                <m:e>
                  <m:r>
                    <m:rPr>
                      <m:scr m:val="double-struck"/>
                    </m:rPr>
                    <w:rPr>
                      <w:rFonts w:ascii="Cambria Math" w:hAnsi="Cambria Math"/>
                    </w:rPr>
                    <m:t>1</m:t>
                  </m:r>
                </m:e>
              </m:nary>
              <m:r>
                <m:rPr>
                  <m:nor/>
                </m:rPr>
                <w:rPr>
                  <w:lang w:val="es-ES"/>
                </w:rPr>
                <m:t> </m:t>
              </m:r>
              <m:d>
                <m:dPr>
                  <m:begChr m:val="["/>
                  <m:endChr m:val="]"/>
                  <m:ctrlPr>
                    <w:rPr>
                      <w:rFonts w:ascii="Cambria Math" w:hAnsi="Cambria Math"/>
                    </w:rPr>
                  </m:ctrlPr>
                </m:dPr>
                <m:e>
                  <m:r>
                    <w:rPr>
                      <w:rFonts w:ascii="Cambria Math" w:hAnsi="Cambria Math"/>
                    </w:rPr>
                    <m:t>E</m:t>
                  </m:r>
                  <m:d>
                    <m:dPr>
                      <m:ctrlPr>
                        <w:rPr>
                          <w:rFonts w:ascii="Cambria Math" w:hAnsi="Cambria Math"/>
                        </w:rPr>
                      </m:ctrlPr>
                    </m:dPr>
                    <m:e>
                      <m:sSub>
                        <m:sSubPr>
                          <m:ctrlPr>
                            <w:rPr>
                              <w:rFonts w:ascii="Cambria Math" w:hAnsi="Cambria Math"/>
                            </w:rPr>
                          </m:ctrlPr>
                        </m:sSubPr>
                        <m:e>
                          <m:r>
                            <m:rPr>
                              <m:sty m:val="p"/>
                            </m:rPr>
                            <w:rPr>
                              <w:rFonts w:ascii="Cambria Math" w:hAnsi="Cambria Math"/>
                            </w:rPr>
                            <m:t>Ω</m:t>
                          </m:r>
                        </m:e>
                        <m:sub>
                          <m:r>
                            <w:rPr>
                              <w:rFonts w:ascii="Cambria Math" w:hAnsi="Cambria Math"/>
                            </w:rPr>
                            <m:t>t</m:t>
                          </m:r>
                        </m:sub>
                      </m:sSub>
                    </m:e>
                  </m:d>
                </m:e>
              </m:d>
              <m:r>
                <m:rPr>
                  <m:nor/>
                </m:rPr>
                <w:rPr>
                  <w:lang w:val="es-ES"/>
                </w:rPr>
                <m:t> </m:t>
              </m:r>
              <m:r>
                <w:rPr>
                  <w:rFonts w:ascii="Cambria Math" w:hAnsi="Cambria Math"/>
                </w:rPr>
                <m:t>dμ</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e>
          </m:borderBox>
          <m:r>
            <w:rPr>
              <w:lang w:val="es-ES"/>
            </w:rPr>
            <w:br/>
          </m:r>
        </m:oMath>
      </m:oMathPara>
    </w:p>
    <w:tbl>
      <w:tblPr>
        <w:tblW w:w="11280" w:type="dxa"/>
        <w:tblCellMar>
          <w:top w:w="15" w:type="dxa"/>
          <w:left w:w="15" w:type="dxa"/>
          <w:bottom w:w="15" w:type="dxa"/>
          <w:right w:w="15" w:type="dxa"/>
        </w:tblCellMar>
        <w:tblLook w:val="04A0" w:firstRow="1" w:lastRow="0" w:firstColumn="1" w:lastColumn="0" w:noHBand="0" w:noVBand="1"/>
      </w:tblPr>
      <w:tblGrid>
        <w:gridCol w:w="2059"/>
        <w:gridCol w:w="9221"/>
      </w:tblGrid>
      <w:tr w:rsidR="009F78D8" w:rsidRPr="009F78D8" w14:paraId="34BC25B9" w14:textId="77777777">
        <w:trPr>
          <w:tblHeader/>
        </w:trPr>
        <w:tc>
          <w:tcPr>
            <w:tcW w:w="0" w:type="auto"/>
            <w:tcBorders>
              <w:top w:val="nil"/>
            </w:tcBorders>
            <w:tcMar>
              <w:top w:w="150" w:type="dxa"/>
              <w:left w:w="0" w:type="dxa"/>
              <w:bottom w:w="150" w:type="dxa"/>
              <w:right w:w="240" w:type="dxa"/>
            </w:tcMar>
            <w:vAlign w:val="center"/>
            <w:hideMark/>
          </w:tcPr>
          <w:p w14:paraId="655B96BD" w14:textId="77777777" w:rsidR="009F78D8" w:rsidRPr="009F78D8" w:rsidRDefault="009F78D8" w:rsidP="009F78D8">
            <w:proofErr w:type="spellStart"/>
            <w:r w:rsidRPr="009F78D8">
              <w:t>Símbolo</w:t>
            </w:r>
            <w:proofErr w:type="spellEnd"/>
          </w:p>
        </w:tc>
        <w:tc>
          <w:tcPr>
            <w:tcW w:w="0" w:type="auto"/>
            <w:tcBorders>
              <w:top w:val="nil"/>
            </w:tcBorders>
            <w:tcMar>
              <w:top w:w="150" w:type="dxa"/>
              <w:left w:w="240" w:type="dxa"/>
              <w:bottom w:w="150" w:type="dxa"/>
              <w:right w:w="240" w:type="dxa"/>
            </w:tcMar>
            <w:vAlign w:val="center"/>
            <w:hideMark/>
          </w:tcPr>
          <w:p w14:paraId="05B2BAFD" w14:textId="77777777" w:rsidR="009F78D8" w:rsidRPr="009F78D8" w:rsidRDefault="009F78D8" w:rsidP="009F78D8">
            <w:proofErr w:type="spellStart"/>
            <w:r w:rsidRPr="009F78D8">
              <w:t>Significado</w:t>
            </w:r>
            <w:proofErr w:type="spellEnd"/>
          </w:p>
        </w:tc>
      </w:tr>
      <w:tr w:rsidR="009F78D8" w:rsidRPr="009F78D8" w14:paraId="6C041660" w14:textId="77777777">
        <w:tc>
          <w:tcPr>
            <w:tcW w:w="0" w:type="auto"/>
            <w:tcMar>
              <w:top w:w="150" w:type="dxa"/>
              <w:left w:w="0" w:type="dxa"/>
              <w:bottom w:w="150" w:type="dxa"/>
              <w:right w:w="240" w:type="dxa"/>
            </w:tcMar>
            <w:vAlign w:val="center"/>
            <w:hideMark/>
          </w:tcPr>
          <w:p w14:paraId="30FFEB52" w14:textId="31846939" w:rsidR="009F78D8" w:rsidRPr="009F78D8" w:rsidRDefault="009F78D8" w:rsidP="009F78D8">
            <m:oMathPara>
              <m:oMath>
                <m:r>
                  <w:rPr>
                    <w:rFonts w:ascii="Cambria Math" w:hAnsi="Cambria Math"/>
                  </w:rPr>
                  <m:t>E</m:t>
                </m:r>
                <m:d>
                  <m:dPr>
                    <m:ctrlPr>
                      <w:rPr>
                        <w:rFonts w:ascii="Cambria Math" w:hAnsi="Cambria Math"/>
                      </w:rPr>
                    </m:ctrlPr>
                  </m:dPr>
                  <m:e>
                    <m:sSub>
                      <m:sSubPr>
                        <m:ctrlPr>
                          <w:rPr>
                            <w:rFonts w:ascii="Cambria Math" w:hAnsi="Cambria Math"/>
                          </w:rPr>
                        </m:ctrlPr>
                      </m:sSubPr>
                      <m:e>
                        <m:r>
                          <m:rPr>
                            <m:sty m:val="p"/>
                          </m:rPr>
                          <w:rPr>
                            <w:rFonts w:ascii="Cambria Math" w:hAnsi="Cambria Math"/>
                          </w:rPr>
                          <m:t>Ω</m:t>
                        </m:r>
                      </m:e>
                      <m:sub>
                        <m:r>
                          <w:rPr>
                            <w:rFonts w:ascii="Cambria Math" w:hAnsi="Cambria Math"/>
                          </w:rPr>
                          <m:t>t</m:t>
                        </m:r>
                      </m:sub>
                    </m:sSub>
                  </m:e>
                </m:d>
              </m:oMath>
            </m:oMathPara>
          </w:p>
        </w:tc>
        <w:tc>
          <w:tcPr>
            <w:tcW w:w="0" w:type="auto"/>
            <w:tcMar>
              <w:top w:w="150" w:type="dxa"/>
              <w:left w:w="240" w:type="dxa"/>
              <w:bottom w:w="150" w:type="dxa"/>
              <w:right w:w="0" w:type="dxa"/>
            </w:tcMar>
            <w:vAlign w:val="center"/>
            <w:hideMark/>
          </w:tcPr>
          <w:p w14:paraId="64F37CB5" w14:textId="77777777" w:rsidR="009F78D8" w:rsidRPr="009F78D8" w:rsidRDefault="009F78D8" w:rsidP="009F78D8">
            <w:pPr>
              <w:rPr>
                <w:lang w:val="es-ES"/>
              </w:rPr>
            </w:pPr>
            <w:r w:rsidRPr="009F78D8">
              <w:rPr>
                <w:lang w:val="es-ES"/>
              </w:rPr>
              <w:t>Suceso como función determinista del estado completo</w:t>
            </w:r>
          </w:p>
        </w:tc>
      </w:tr>
      <w:tr w:rsidR="009F78D8" w:rsidRPr="009F78D8" w14:paraId="35B404CE" w14:textId="77777777">
        <w:tc>
          <w:tcPr>
            <w:tcW w:w="0" w:type="auto"/>
            <w:tcMar>
              <w:top w:w="150" w:type="dxa"/>
              <w:left w:w="0" w:type="dxa"/>
              <w:bottom w:w="150" w:type="dxa"/>
              <w:right w:w="240" w:type="dxa"/>
            </w:tcMar>
            <w:vAlign w:val="center"/>
            <w:hideMark/>
          </w:tcPr>
          <w:p w14:paraId="73DB4CEB" w14:textId="308EF8B8" w:rsidR="009F78D8" w:rsidRPr="009F78D8" w:rsidRDefault="009F78D8" w:rsidP="009F78D8">
            <m:oMathPara>
              <m:oMath>
                <m:r>
                  <m:rPr>
                    <m:scr m:val="double-struck"/>
                  </m:rPr>
                  <w:rPr>
                    <w:rFonts w:ascii="Cambria Math" w:hAnsi="Cambria Math"/>
                  </w:rPr>
                  <m:t>1</m:t>
                </m:r>
                <m:d>
                  <m:dPr>
                    <m:begChr m:val="["/>
                    <m:endChr m:val="]"/>
                    <m:ctrlPr>
                      <w:rPr>
                        <w:rFonts w:ascii="Cambria Math" w:hAnsi="Cambria Math"/>
                      </w:rPr>
                    </m:ctrlPr>
                  </m:dPr>
                  <m:e>
                    <m:r>
                      <w:rPr>
                        <w:rFonts w:ascii="Cambria Math" w:hAnsi="Cambria Math"/>
                      </w:rPr>
                      <m:t>⋅</m:t>
                    </m:r>
                  </m:e>
                </m:d>
              </m:oMath>
            </m:oMathPara>
          </w:p>
        </w:tc>
        <w:tc>
          <w:tcPr>
            <w:tcW w:w="0" w:type="auto"/>
            <w:tcMar>
              <w:top w:w="150" w:type="dxa"/>
              <w:left w:w="240" w:type="dxa"/>
              <w:bottom w:w="150" w:type="dxa"/>
              <w:right w:w="0" w:type="dxa"/>
            </w:tcMar>
            <w:vAlign w:val="center"/>
            <w:hideMark/>
          </w:tcPr>
          <w:p w14:paraId="3F22D0E0" w14:textId="2BC45B71" w:rsidR="009F78D8" w:rsidRPr="009F78D8" w:rsidRDefault="009F78D8" w:rsidP="009F78D8">
            <w:pPr>
              <w:rPr>
                <w:lang w:val="es-ES"/>
              </w:rPr>
            </w:pPr>
            <w:r w:rsidRPr="009F78D8">
              <w:rPr>
                <w:lang w:val="es-ES"/>
              </w:rPr>
              <w:t xml:space="preserve">Indicador: 1 si ocurre </w:t>
            </w:r>
            <m:oMath>
              <m:r>
                <w:rPr>
                  <w:rFonts w:ascii="Cambria Math" w:hAnsi="Cambria Math"/>
                </w:rPr>
                <m:t>E</m:t>
              </m:r>
            </m:oMath>
            <w:r w:rsidRPr="009F78D8">
              <w:rPr>
                <w:lang w:val="es-ES"/>
              </w:rPr>
              <w:t>, 0 si no</w:t>
            </w:r>
          </w:p>
        </w:tc>
      </w:tr>
      <w:tr w:rsidR="009F78D8" w:rsidRPr="009F78D8" w14:paraId="477135A1" w14:textId="77777777">
        <w:tc>
          <w:tcPr>
            <w:tcW w:w="0" w:type="auto"/>
            <w:tcMar>
              <w:top w:w="150" w:type="dxa"/>
              <w:left w:w="0" w:type="dxa"/>
              <w:bottom w:w="150" w:type="dxa"/>
              <w:right w:w="240" w:type="dxa"/>
            </w:tcMar>
            <w:vAlign w:val="center"/>
            <w:hideMark/>
          </w:tcPr>
          <w:p w14:paraId="56292E19" w14:textId="1B178CE6" w:rsidR="009F78D8" w:rsidRPr="009F78D8" w:rsidRDefault="009F78D8" w:rsidP="009F78D8">
            <m:oMathPara>
              <m:oMath>
                <m:r>
                  <w:rPr>
                    <w:rFonts w:ascii="Cambria Math" w:hAnsi="Cambria Math"/>
                  </w:rPr>
                  <m:t>μ</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t</m:t>
                        </m:r>
                      </m:sub>
                    </m:sSub>
                  </m:e>
                </m:d>
              </m:oMath>
            </m:oMathPara>
          </w:p>
        </w:tc>
        <w:tc>
          <w:tcPr>
            <w:tcW w:w="0" w:type="auto"/>
            <w:tcMar>
              <w:top w:w="150" w:type="dxa"/>
              <w:left w:w="240" w:type="dxa"/>
              <w:bottom w:w="150" w:type="dxa"/>
              <w:right w:w="0" w:type="dxa"/>
            </w:tcMar>
            <w:vAlign w:val="center"/>
            <w:hideMark/>
          </w:tcPr>
          <w:p w14:paraId="04DA5811" w14:textId="77777777" w:rsidR="009F78D8" w:rsidRPr="009F78D8" w:rsidRDefault="009F78D8" w:rsidP="009F78D8">
            <w:pPr>
              <w:rPr>
                <w:lang w:val="es-ES"/>
              </w:rPr>
            </w:pPr>
            <w:r w:rsidRPr="009F78D8">
              <w:rPr>
                <w:lang w:val="es-ES"/>
              </w:rPr>
              <w:t>Medida de ignorancia sobre lo desconocido</w:t>
            </w:r>
          </w:p>
        </w:tc>
      </w:tr>
      <w:tr w:rsidR="009F78D8" w:rsidRPr="009F78D8" w14:paraId="08765464" w14:textId="77777777">
        <w:tc>
          <w:tcPr>
            <w:tcW w:w="0" w:type="auto"/>
            <w:tcMar>
              <w:top w:w="150" w:type="dxa"/>
              <w:left w:w="0" w:type="dxa"/>
              <w:bottom w:w="150" w:type="dxa"/>
              <w:right w:w="240" w:type="dxa"/>
            </w:tcMar>
            <w:vAlign w:val="center"/>
            <w:hideMark/>
          </w:tcPr>
          <w:p w14:paraId="5D2336D5" w14:textId="17B92C17" w:rsidR="009F78D8" w:rsidRPr="009F78D8" w:rsidRDefault="009F78D8" w:rsidP="009F78D8">
            <m:oMathPara>
              <m:oMath>
                <m:r>
                  <w:rPr>
                    <w:rFonts w:ascii="Cambria Math" w:hAnsi="Cambria Math"/>
                  </w:rPr>
                  <w:lastRenderedPageBreak/>
                  <m:t>dμ</m:t>
                </m:r>
              </m:oMath>
            </m:oMathPara>
          </w:p>
        </w:tc>
        <w:tc>
          <w:tcPr>
            <w:tcW w:w="0" w:type="auto"/>
            <w:tcMar>
              <w:top w:w="150" w:type="dxa"/>
              <w:left w:w="240" w:type="dxa"/>
              <w:bottom w:w="150" w:type="dxa"/>
              <w:right w:w="0" w:type="dxa"/>
            </w:tcMar>
            <w:vAlign w:val="center"/>
            <w:hideMark/>
          </w:tcPr>
          <w:p w14:paraId="2AFB5EF3" w14:textId="1C32B62A" w:rsidR="009F78D8" w:rsidRPr="009F78D8" w:rsidRDefault="009F78D8" w:rsidP="009F78D8">
            <w:pPr>
              <w:rPr>
                <w:lang w:val="es-ES"/>
              </w:rPr>
            </w:pPr>
            <w:r w:rsidRPr="009F78D8">
              <w:rPr>
                <w:lang w:val="es-ES"/>
              </w:rPr>
              <w:t xml:space="preserve">Integración sobre configuraciones compatibles con </w:t>
            </w:r>
            <m:oMath>
              <m:sSub>
                <m:sSubPr>
                  <m:ctrlPr>
                    <w:rPr>
                      <w:rFonts w:ascii="Cambria Math" w:hAnsi="Cambria Math"/>
                    </w:rPr>
                  </m:ctrlPr>
                </m:sSubPr>
                <m:e>
                  <m:r>
                    <w:rPr>
                      <w:rFonts w:ascii="Cambria Math" w:hAnsi="Cambria Math"/>
                    </w:rPr>
                    <m:t>K</m:t>
                  </m:r>
                </m:e>
                <m:sub>
                  <m:r>
                    <w:rPr>
                      <w:rFonts w:ascii="Cambria Math" w:hAnsi="Cambria Math"/>
                    </w:rPr>
                    <m:t>t</m:t>
                  </m:r>
                </m:sub>
              </m:sSub>
            </m:oMath>
          </w:p>
        </w:tc>
      </w:tr>
    </w:tbl>
    <w:p w14:paraId="3E903813" w14:textId="245922C9" w:rsidR="009F78D8" w:rsidRPr="009F78D8" w:rsidRDefault="009F78D8" w:rsidP="009F78D8">
      <w:pPr>
        <w:rPr>
          <w:lang w:val="es-ES"/>
        </w:rPr>
      </w:pPr>
      <w:r w:rsidRPr="009F78D8">
        <w:rPr>
          <w:b/>
          <w:bCs/>
          <w:lang w:val="es-ES"/>
        </w:rPr>
        <w:t>Interpretación:</w:t>
      </w:r>
      <w:r w:rsidRPr="009F78D8">
        <w:rPr>
          <w:lang w:val="es-ES"/>
        </w:rPr>
        <w:t xml:space="preserve"> la probabilidad es el conteo ponderado de configuraciones desconocidas que hacen verdadero </w:t>
      </w:r>
      <m:oMath>
        <m:r>
          <w:rPr>
            <w:rFonts w:ascii="Cambria Math" w:hAnsi="Cambria Math"/>
          </w:rPr>
          <m:t>E</m:t>
        </m:r>
      </m:oMath>
      <w:r w:rsidRPr="009F78D8">
        <w:rPr>
          <w:lang w:val="es-ES"/>
        </w:rPr>
        <w:t>.</w:t>
      </w:r>
    </w:p>
    <w:p w14:paraId="3DC41023" w14:textId="77777777" w:rsidR="009F78D8" w:rsidRPr="009F78D8" w:rsidRDefault="009F78D8" w:rsidP="009F78D8">
      <w:pPr>
        <w:rPr>
          <w:b/>
          <w:bCs/>
          <w:lang w:val="es-ES"/>
        </w:rPr>
      </w:pPr>
      <w:r w:rsidRPr="009F78D8">
        <w:rPr>
          <w:b/>
          <w:bCs/>
          <w:lang w:val="es-ES"/>
        </w:rPr>
        <w:t>2.3 Masa de Incertidumbre</w:t>
      </w:r>
    </w:p>
    <w:p w14:paraId="25ABE363" w14:textId="6400F863" w:rsidR="009F78D8" w:rsidRPr="009F78D8" w:rsidRDefault="009F78D8" w:rsidP="009F78D8">
      <w:pPr>
        <w:rPr>
          <w:lang w:val="es-ES"/>
        </w:rPr>
      </w:pPr>
      <m:oMathPara>
        <m:oMath>
          <m:r>
            <m:rPr>
              <m:scr m:val="script"/>
            </m:rPr>
            <w:rPr>
              <w:rFonts w:ascii="Cambria Math" w:hAnsi="Cambria Math"/>
            </w:rPr>
            <m:t>U</m:t>
          </m:r>
          <m:d>
            <m:dPr>
              <m:sepChr m:val=","/>
              <m:ctrlPr>
                <w:rPr>
                  <w:rFonts w:ascii="Cambria Math" w:hAnsi="Cambria Math"/>
                </w:rPr>
              </m:ctrlPr>
            </m:dPr>
            <m:e>
              <m:r>
                <w:rPr>
                  <w:rFonts w:ascii="Cambria Math" w:hAnsi="Cambria Math"/>
                </w:rPr>
                <m:t>E</m:t>
              </m:r>
            </m:e>
            <m:e>
              <m:r>
                <w:rPr>
                  <w:rFonts w:ascii="Cambria Math" w:hAnsi="Cambria Math"/>
                </w:rPr>
                <m:t>t</m:t>
              </m:r>
            </m:e>
          </m:d>
          <m:r>
            <w:rPr>
              <w:rFonts w:ascii="Cambria Math" w:hAnsi="Cambria Math"/>
              <w:lang w:val="es-ES"/>
            </w:rPr>
            <m:t>=</m:t>
          </m:r>
          <m:r>
            <w:rPr>
              <w:rFonts w:ascii="Cambria Math" w:hAnsi="Cambria Math"/>
            </w:rPr>
            <m:t>μ</m:t>
          </m:r>
          <m:r>
            <m:rPr>
              <m:nor/>
            </m:rPr>
            <w:rPr>
              <w:lang w:val="es-ES"/>
            </w:rPr>
            <m:t> </m:t>
          </m:r>
          <m:d>
            <m:dPr>
              <m:ctrlPr>
                <w:rPr>
                  <w:rFonts w:ascii="Cambria Math" w:hAnsi="Cambria Math"/>
                </w:rPr>
              </m:ctrlPr>
            </m:dPr>
            <m:e>
              <m:d>
                <m:dPr>
                  <m:begChr m:val="{"/>
                  <m:endChr m:val="}"/>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lang w:val="es-ES"/>
                    </w:rPr>
                    <m:t>:</m:t>
                  </m:r>
                  <m:r>
                    <w:rPr>
                      <w:rFonts w:ascii="Cambria Math" w:hAnsi="Cambria Math"/>
                    </w:rPr>
                    <m:t>E</m:t>
                  </m:r>
                  <m:d>
                    <m:dPr>
                      <m:ctrlPr>
                        <w:rPr>
                          <w:rFonts w:ascii="Cambria Math" w:hAnsi="Cambria Math"/>
                        </w:rPr>
                      </m:ctrlPr>
                    </m:dPr>
                    <m:e>
                      <m:sSub>
                        <m:sSubPr>
                          <m:ctrlPr>
                            <w:rPr>
                              <w:rFonts w:ascii="Cambria Math" w:hAnsi="Cambria Math"/>
                            </w:rPr>
                          </m:ctrlPr>
                        </m:sSubPr>
                        <m:e>
                          <m:r>
                            <m:rPr>
                              <m:sty m:val="p"/>
                            </m:rPr>
                            <w:rPr>
                              <w:rFonts w:ascii="Cambria Math" w:hAnsi="Cambria Math"/>
                            </w:rPr>
                            <m:t>Ω</m:t>
                          </m:r>
                        </m:e>
                        <m:sub>
                          <m:r>
                            <w:rPr>
                              <w:rFonts w:ascii="Cambria Math" w:hAnsi="Cambria Math"/>
                            </w:rPr>
                            <m:t>t</m:t>
                          </m:r>
                        </m:sub>
                      </m:sSub>
                    </m:e>
                  </m:d>
                  <m:r>
                    <w:rPr>
                      <w:rFonts w:ascii="Cambria Math" w:hAnsi="Cambria Math"/>
                      <w:lang w:val="es-ES"/>
                    </w:rPr>
                    <m:t>=1</m:t>
                  </m:r>
                </m:e>
              </m:d>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w:rPr>
              <w:lang w:val="es-ES"/>
            </w:rPr>
            <w:br/>
          </m:r>
        </m:oMath>
        <m:oMath>
          <m:sSub>
            <m:sSubPr>
              <m:ctrlPr>
                <w:rPr>
                  <w:rFonts w:ascii="Cambria Math" w:hAnsi="Cambria Math"/>
                </w:rPr>
              </m:ctrlPr>
            </m:sSubPr>
            <m:e>
              <m:r>
                <m:rPr>
                  <m:scr m:val="script"/>
                </m:rPr>
                <w:rPr>
                  <w:rFonts w:ascii="Cambria Math" w:hAnsi="Cambria Math"/>
                </w:rPr>
                <m:t>U</m:t>
              </m:r>
            </m:e>
            <m:sub>
              <m:r>
                <m:rPr>
                  <m:nor/>
                </m:rPr>
                <w:rPr>
                  <w:lang w:val="es-ES"/>
                </w:rPr>
                <m:t>total</m:t>
              </m:r>
            </m:sub>
          </m:sSub>
          <m:d>
            <m:dPr>
              <m:ctrlPr>
                <w:rPr>
                  <w:rFonts w:ascii="Cambria Math" w:hAnsi="Cambria Math"/>
                </w:rPr>
              </m:ctrlPr>
            </m:dPr>
            <m:e>
              <m:r>
                <w:rPr>
                  <w:rFonts w:ascii="Cambria Math" w:hAnsi="Cambria Math"/>
                </w:rPr>
                <m:t>t</m:t>
              </m:r>
            </m:e>
          </m:d>
          <m:r>
            <w:rPr>
              <w:rFonts w:ascii="Cambria Math" w:hAnsi="Cambria Math"/>
              <w:lang w:val="es-ES"/>
            </w:rPr>
            <m:t>=</m:t>
          </m:r>
          <m:r>
            <w:rPr>
              <w:rFonts w:ascii="Cambria Math" w:hAnsi="Cambria Math"/>
            </w:rPr>
            <m:t>μ</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w:rPr>
              <w:lang w:val="es-ES"/>
            </w:rPr>
            <w:br/>
          </m:r>
        </m:oMath>
        <m:oMath>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w:rPr>
              <w:rFonts w:ascii="Cambria Math" w:hAnsi="Cambria Math"/>
              <w:lang w:val="es-ES"/>
            </w:rPr>
            <m:t>=</m:t>
          </m:r>
          <m:f>
            <m:fPr>
              <m:ctrlPr>
                <w:rPr>
                  <w:rFonts w:ascii="Cambria Math" w:hAnsi="Cambria Math"/>
                </w:rPr>
              </m:ctrlPr>
            </m:fPr>
            <m:num>
              <m:r>
                <m:rPr>
                  <m:scr m:val="script"/>
                </m:rPr>
                <w:rPr>
                  <w:rFonts w:ascii="Cambria Math" w:hAnsi="Cambria Math"/>
                </w:rPr>
                <m:t>U</m:t>
              </m:r>
              <m:d>
                <m:dPr>
                  <m:sepChr m:val=","/>
                  <m:ctrlPr>
                    <w:rPr>
                      <w:rFonts w:ascii="Cambria Math" w:hAnsi="Cambria Math"/>
                    </w:rPr>
                  </m:ctrlPr>
                </m:dPr>
                <m:e>
                  <m:r>
                    <w:rPr>
                      <w:rFonts w:ascii="Cambria Math" w:hAnsi="Cambria Math"/>
                    </w:rPr>
                    <m:t>E</m:t>
                  </m:r>
                </m:e>
                <m:e>
                  <m:r>
                    <w:rPr>
                      <w:rFonts w:ascii="Cambria Math" w:hAnsi="Cambria Math"/>
                    </w:rPr>
                    <m:t>t</m:t>
                  </m:r>
                </m:e>
              </m:d>
            </m:num>
            <m:den>
              <m:sSub>
                <m:sSubPr>
                  <m:ctrlPr>
                    <w:rPr>
                      <w:rFonts w:ascii="Cambria Math" w:hAnsi="Cambria Math"/>
                    </w:rPr>
                  </m:ctrlPr>
                </m:sSubPr>
                <m:e>
                  <m:r>
                    <m:rPr>
                      <m:scr m:val="script"/>
                    </m:rPr>
                    <w:rPr>
                      <w:rFonts w:ascii="Cambria Math" w:hAnsi="Cambria Math"/>
                    </w:rPr>
                    <m:t>U</m:t>
                  </m:r>
                </m:e>
                <m:sub>
                  <m:r>
                    <m:rPr>
                      <m:nor/>
                    </m:rPr>
                    <w:rPr>
                      <w:lang w:val="es-ES"/>
                    </w:rPr>
                    <m:t>total</m:t>
                  </m:r>
                </m:sub>
              </m:sSub>
              <m:d>
                <m:dPr>
                  <m:ctrlPr>
                    <w:rPr>
                      <w:rFonts w:ascii="Cambria Math" w:hAnsi="Cambria Math"/>
                    </w:rPr>
                  </m:ctrlPr>
                </m:dPr>
                <m:e>
                  <m:r>
                    <w:rPr>
                      <w:rFonts w:ascii="Cambria Math" w:hAnsi="Cambria Math"/>
                    </w:rPr>
                    <m:t>t</m:t>
                  </m:r>
                </m:e>
              </m:d>
            </m:den>
          </m:f>
          <m:r>
            <w:rPr>
              <w:lang w:val="es-ES"/>
            </w:rPr>
            <w:br/>
          </m:r>
        </m:oMath>
      </m:oMathPara>
    </w:p>
    <w:p w14:paraId="4E3F0A2E" w14:textId="17BDB5E7" w:rsidR="009F78D8" w:rsidRPr="009F78D8" w:rsidRDefault="009F78D8" w:rsidP="009F78D8">
      <w:pPr>
        <w:rPr>
          <w:lang w:val="es-ES"/>
        </w:rPr>
      </w:pPr>
      <w:r w:rsidRPr="009F78D8">
        <w:rPr>
          <w:lang w:val="es-ES"/>
        </w:rPr>
        <w:t xml:space="preserve">La incertidumbre se elimina cuando </w:t>
      </w:r>
      <m:oMath>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lang w:val="es-ES"/>
          </w:rPr>
          <m:t>→∅</m:t>
        </m:r>
      </m:oMath>
      <w:r w:rsidRPr="009F78D8">
        <w:rPr>
          <w:lang w:val="es-ES"/>
        </w:rPr>
        <w:t>.</w:t>
      </w:r>
    </w:p>
    <w:p w14:paraId="63766FE9" w14:textId="77777777" w:rsidR="009F78D8" w:rsidRPr="009F78D8" w:rsidRDefault="009F78D8" w:rsidP="009F78D8">
      <w:r w:rsidRPr="009F78D8">
        <w:pict w14:anchorId="0EDF9898">
          <v:rect id="_x0000_i1131" style="width:0;height:.75pt" o:hralign="center" o:hrstd="t" o:hr="t" fillcolor="#a0a0a0" stroked="f"/>
        </w:pict>
      </w:r>
    </w:p>
    <w:p w14:paraId="51B01862" w14:textId="77777777" w:rsidR="009F78D8" w:rsidRPr="009F78D8" w:rsidRDefault="009F78D8" w:rsidP="009F78D8">
      <w:pPr>
        <w:rPr>
          <w:b/>
          <w:bCs/>
          <w:lang w:val="es-ES"/>
        </w:rPr>
      </w:pPr>
      <w:r w:rsidRPr="009F78D8">
        <w:rPr>
          <w:b/>
          <w:bCs/>
          <w:lang w:val="es-ES"/>
        </w:rPr>
        <w:t>3. Agrupación en Fórmulas Estado</w:t>
      </w:r>
    </w:p>
    <w:p w14:paraId="6BA4402A" w14:textId="227BC683" w:rsidR="009F78D8" w:rsidRPr="009F78D8" w:rsidRDefault="009F78D8" w:rsidP="009F78D8">
      <w:pPr>
        <w:rPr>
          <w:lang w:val="es-ES"/>
        </w:rPr>
      </w:pPr>
      <w:r w:rsidRPr="009F78D8">
        <w:rPr>
          <w:lang w:val="es-ES"/>
        </w:rPr>
        <w:t xml:space="preserve">Cuando </w:t>
      </w:r>
      <m:oMath>
        <m:r>
          <w:rPr>
            <w:rFonts w:ascii="Cambria Math" w:hAnsi="Cambria Math"/>
            <w:lang w:val="es-ES"/>
          </w:rPr>
          <m:t>∣</m:t>
        </m:r>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lang w:val="es-ES"/>
          </w:rPr>
          <m:t>∣</m:t>
        </m:r>
      </m:oMath>
      <w:r w:rsidRPr="009F78D8">
        <w:rPr>
          <w:lang w:val="es-ES"/>
        </w:rPr>
        <w:t xml:space="preserve">es demasiado grande, se particiona en </w:t>
      </w:r>
      <m:oMath>
        <m:r>
          <w:rPr>
            <w:rFonts w:ascii="Cambria Math" w:hAnsi="Cambria Math"/>
          </w:rPr>
          <m:t>m</m:t>
        </m:r>
      </m:oMath>
      <w:r w:rsidRPr="009F78D8">
        <w:rPr>
          <w:lang w:val="es-ES"/>
        </w:rPr>
        <w:t>clústeres:</w:t>
      </w:r>
    </w:p>
    <w:p w14:paraId="173E7FED" w14:textId="6B90F196" w:rsidR="009F78D8" w:rsidRPr="009F78D8" w:rsidRDefault="009F78D8" w:rsidP="009F78D8">
      <m:oMathPara>
        <m:oMath>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j=1</m:t>
              </m:r>
            </m:sub>
            <m:sup>
              <m:r>
                <w:rPr>
                  <w:rFonts w:ascii="Cambria Math" w:hAnsi="Cambria Math"/>
                </w:rPr>
                <m:t>m</m:t>
              </m:r>
            </m:sup>
            <m:e>
              <m:sSub>
                <m:sSubPr>
                  <m:ctrlPr>
                    <w:rPr>
                      <w:rFonts w:ascii="Cambria Math" w:hAnsi="Cambria Math"/>
                    </w:rPr>
                  </m:ctrlPr>
                </m:sSubPr>
                <m:e>
                  <m:r>
                    <w:rPr>
                      <w:rFonts w:ascii="Cambria Math" w:hAnsi="Cambria Math"/>
                    </w:rPr>
                    <m:t>C</m:t>
                  </m:r>
                </m:e>
                <m:sub>
                  <m:r>
                    <w:rPr>
                      <w:rFonts w:ascii="Cambria Math" w:hAnsi="Cambria Math"/>
                    </w:rPr>
                    <m:t>j</m:t>
                  </m:r>
                </m:sub>
              </m:sSub>
            </m:e>
          </m:nary>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k</m:t>
              </m:r>
            </m:sub>
          </m:sSub>
          <m:r>
            <w:rPr>
              <w:rFonts w:ascii="Cambria Math" w:hAnsi="Cambria Math"/>
            </w:rPr>
            <m:t>=∅</m:t>
          </m:r>
          <m:r>
            <w:rPr>
              <w:i/>
            </w:rPr>
            <w:br/>
          </m:r>
        </m:oMath>
      </m:oMathPara>
    </w:p>
    <w:p w14:paraId="53BE5387" w14:textId="06B98D1F" w:rsidR="009F78D8" w:rsidRPr="009F78D8" w:rsidRDefault="009F78D8" w:rsidP="009F78D8">
      <w:pPr>
        <w:rPr>
          <w:lang w:val="es-ES"/>
        </w:rPr>
      </w:pPr>
      <w:r w:rsidRPr="009F78D8">
        <w:rPr>
          <w:lang w:val="es-ES"/>
        </w:rPr>
        <w:t xml:space="preserve">Cada clúster se resume en un estadístico suficiente </w:t>
      </w:r>
      <m:oMath>
        <m:sSub>
          <m:sSubPr>
            <m:ctrlPr>
              <w:rPr>
                <w:rFonts w:ascii="Cambria Math" w:hAnsi="Cambria Math"/>
              </w:rPr>
            </m:ctrlPr>
          </m:sSubPr>
          <m:e>
            <m:r>
              <w:rPr>
                <w:rFonts w:ascii="Cambria Math" w:hAnsi="Cambria Math"/>
              </w:rPr>
              <m:t>θ</m:t>
            </m:r>
          </m:e>
          <m:sub>
            <m:r>
              <w:rPr>
                <w:rFonts w:ascii="Cambria Math" w:hAnsi="Cambria Math"/>
              </w:rPr>
              <m:t>j</m:t>
            </m:r>
          </m:sub>
        </m:sSub>
        <m:r>
          <w:rPr>
            <w:rFonts w:ascii="Cambria Math" w:hAnsi="Cambria Math"/>
            <w:lang w:val="es-ES"/>
          </w:rPr>
          <m:t>=</m:t>
        </m:r>
        <m:sSub>
          <m:sSubPr>
            <m:ctrlPr>
              <w:rPr>
                <w:rFonts w:ascii="Cambria Math" w:hAnsi="Cambria Math"/>
              </w:rPr>
            </m:ctrlPr>
          </m:sSubPr>
          <m:e>
            <m:r>
              <w:rPr>
                <w:rFonts w:ascii="Cambria Math" w:hAnsi="Cambria Math"/>
              </w:rPr>
              <m:t>f</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j</m:t>
                </m:r>
              </m:sub>
            </m:sSub>
          </m:e>
        </m:d>
      </m:oMath>
      <w:r w:rsidRPr="009F78D8">
        <w:rPr>
          <w:lang w:val="es-ES"/>
        </w:rPr>
        <w:t>.</w:t>
      </w:r>
    </w:p>
    <w:p w14:paraId="4797573B" w14:textId="77777777" w:rsidR="009F78D8" w:rsidRPr="009F78D8" w:rsidRDefault="009F78D8" w:rsidP="009F78D8">
      <w:pPr>
        <w:rPr>
          <w:b/>
          <w:bCs/>
          <w:lang w:val="es-ES"/>
        </w:rPr>
      </w:pPr>
      <w:r w:rsidRPr="009F78D8">
        <w:rPr>
          <w:b/>
          <w:bCs/>
          <w:lang w:val="es-ES"/>
        </w:rPr>
        <w:t>3.1 Fórmula Estado General</w:t>
      </w:r>
    </w:p>
    <w:p w14:paraId="13FA4F93" w14:textId="41B5F99F" w:rsidR="009F78D8" w:rsidRPr="009F78D8" w:rsidRDefault="009F78D8" w:rsidP="009F78D8">
      <w:pPr>
        <w:rPr>
          <w:lang w:val="es-ES"/>
        </w:rPr>
      </w:pPr>
      <m:oMathPara>
        <m:oMath>
          <m:borderBox>
            <m:borderBoxPr>
              <m:ctrlPr>
                <w:rPr>
                  <w:rFonts w:ascii="Cambria Math" w:hAnsi="Cambria Math"/>
                </w:rPr>
              </m:ctrlPr>
            </m:borderBoxPr>
            <m:e>
              <m:r>
                <m:rPr>
                  <m:nor/>
                </m:rPr>
                <w:rPr>
                  <w:lang w:val="es-ES"/>
                </w:rPr>
                <m:t>  </m:t>
              </m:r>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lang w:val="es-ES"/>
                </w:rPr>
                <m:t>≈</m:t>
              </m:r>
              <m:r>
                <m:rPr>
                  <m:nor/>
                </m:rPr>
                <w:rPr>
                  <w:lang w:val="es-ES"/>
                </w:rPr>
                <m:t>  </m:t>
              </m:r>
              <m:nary>
                <m:naryPr>
                  <m:limLoc m:val="subSup"/>
                  <m:grow m:val="1"/>
                  <m:supHide m:val="1"/>
                  <m:ctrlPr>
                    <w:rPr>
                      <w:rFonts w:ascii="Cambria Math" w:hAnsi="Cambria Math"/>
                    </w:rPr>
                  </m:ctrlPr>
                </m:naryPr>
                <m:sub>
                  <m:sSub>
                    <m:sSubPr>
                      <m:ctrlPr>
                        <w:rPr>
                          <w:rFonts w:ascii="Cambria Math" w:hAnsi="Cambria Math"/>
                        </w:rPr>
                      </m:ctrlPr>
                    </m:sSubPr>
                    <m:e>
                      <m:r>
                        <w:rPr>
                          <w:rFonts w:ascii="Cambria Math" w:hAnsi="Cambria Math"/>
                        </w:rPr>
                        <m:t>θ</m:t>
                      </m:r>
                    </m:e>
                    <m:sub>
                      <m:r>
                        <w:rPr>
                          <w:rFonts w:ascii="Cambria Math" w:hAnsi="Cambria Math"/>
                          <w:lang w:val="es-ES"/>
                        </w:rPr>
                        <m:t>1</m:t>
                      </m:r>
                    </m:sub>
                  </m:sSub>
                </m:sub>
                <m:sup/>
                <m:e>
                  <m:r>
                    <w:rPr>
                      <w:rFonts w:ascii="Cambria Math" w:hAnsi="Cambria Math"/>
                      <w:lang w:val="es-ES"/>
                    </w:rPr>
                    <m:t>⋯</m:t>
                  </m:r>
                </m:e>
              </m:nary>
              <m:nary>
                <m:naryPr>
                  <m:limLoc m:val="subSup"/>
                  <m:grow m:val="1"/>
                  <m:supHide m:val="1"/>
                  <m:ctrlPr>
                    <w:rPr>
                      <w:rFonts w:ascii="Cambria Math" w:hAnsi="Cambria Math"/>
                    </w:rPr>
                  </m:ctrlPr>
                </m:naryPr>
                <m:sub>
                  <m:sSub>
                    <m:sSubPr>
                      <m:ctrlPr>
                        <w:rPr>
                          <w:rFonts w:ascii="Cambria Math" w:hAnsi="Cambria Math"/>
                        </w:rPr>
                      </m:ctrlPr>
                    </m:sSubPr>
                    <m:e>
                      <m:r>
                        <w:rPr>
                          <w:rFonts w:ascii="Cambria Math" w:hAnsi="Cambria Math"/>
                        </w:rPr>
                        <m:t>θ</m:t>
                      </m:r>
                    </m:e>
                    <m:sub>
                      <m:r>
                        <w:rPr>
                          <w:rFonts w:ascii="Cambria Math" w:hAnsi="Cambria Math"/>
                        </w:rPr>
                        <m:t>m</m:t>
                      </m:r>
                    </m:sub>
                  </m:sSub>
                </m:sub>
                <m:sup/>
                <m:e>
                  <m:r>
                    <m:rPr>
                      <m:scr m:val="double-struck"/>
                    </m:rPr>
                    <w:rPr>
                      <w:rFonts w:ascii="Cambria Math" w:hAnsi="Cambria Math"/>
                    </w:rPr>
                    <m:t>1</m:t>
                  </m:r>
                </m:e>
              </m:nary>
              <m:d>
                <m:dPr>
                  <m:begChr m:val="["/>
                  <m:endChr m:val="]"/>
                  <m:ctrlPr>
                    <w:rPr>
                      <w:rFonts w:ascii="Cambria Math" w:hAnsi="Cambria Math"/>
                    </w:rPr>
                  </m:ctrlPr>
                </m:dPr>
                <m:e>
                  <m:r>
                    <w:rPr>
                      <w:rFonts w:ascii="Cambria Math" w:hAnsi="Cambria Math"/>
                    </w:rPr>
                    <m:t>E</m:t>
                  </m:r>
                </m:e>
              </m:d>
              <m:nary>
                <m:naryPr>
                  <m:chr m:val="∏"/>
                  <m:limLoc m:val="undOvr"/>
                  <m:grow m:val="1"/>
                  <m:ctrlPr>
                    <w:rPr>
                      <w:rFonts w:ascii="Cambria Math" w:hAnsi="Cambria Math"/>
                    </w:rPr>
                  </m:ctrlPr>
                </m:naryPr>
                <m:sub>
                  <m:r>
                    <w:rPr>
                      <w:rFonts w:ascii="Cambria Math" w:hAnsi="Cambria Math"/>
                    </w:rPr>
                    <m:t>j</m:t>
                  </m:r>
                  <m:r>
                    <w:rPr>
                      <w:rFonts w:ascii="Cambria Math" w:hAnsi="Cambria Math"/>
                      <w:lang w:val="es-ES"/>
                    </w:rPr>
                    <m:t>=1</m:t>
                  </m:r>
                </m:sub>
                <m:sup>
                  <m:r>
                    <w:rPr>
                      <w:rFonts w:ascii="Cambria Math" w:hAnsi="Cambria Math"/>
                    </w:rPr>
                    <m:t>m</m:t>
                  </m:r>
                </m:sup>
                <m:e>
                  <m:r>
                    <w:rPr>
                      <w:rFonts w:ascii="Cambria Math" w:hAnsi="Cambria Math"/>
                    </w:rPr>
                    <m:t>d</m:t>
                  </m:r>
                </m:e>
              </m:nary>
              <m:sSub>
                <m:sSubPr>
                  <m:ctrlPr>
                    <w:rPr>
                      <w:rFonts w:ascii="Cambria Math" w:hAnsi="Cambria Math"/>
                    </w:rPr>
                  </m:ctrlPr>
                </m:sSubPr>
                <m:e>
                  <m:r>
                    <w:rPr>
                      <w:rFonts w:ascii="Cambria Math" w:hAnsi="Cambria Math"/>
                    </w:rPr>
                    <m:t>μ</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j</m:t>
                      </m:r>
                    </m:sub>
                  </m:sSub>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e>
          </m:borderBox>
          <m:r>
            <w:rPr>
              <w:lang w:val="es-ES"/>
            </w:rPr>
            <w:br/>
          </m:r>
        </m:oMath>
      </m:oMathPara>
    </w:p>
    <w:p w14:paraId="04CB656A" w14:textId="77777777" w:rsidR="009F78D8" w:rsidRPr="009F78D8" w:rsidRDefault="009F78D8" w:rsidP="009F78D8">
      <w:pPr>
        <w:rPr>
          <w:b/>
          <w:bCs/>
          <w:lang w:val="es-ES"/>
        </w:rPr>
      </w:pPr>
      <w:r w:rsidRPr="009F78D8">
        <w:rPr>
          <w:b/>
          <w:bCs/>
          <w:lang w:val="es-ES"/>
        </w:rPr>
        <w:t>3.2 Caso Independiente</w:t>
      </w:r>
    </w:p>
    <w:p w14:paraId="09FE5107" w14:textId="1DA781D2" w:rsidR="009F78D8" w:rsidRPr="009F78D8" w:rsidRDefault="009F78D8" w:rsidP="009F78D8">
      <w:pPr>
        <w:rPr>
          <w:lang w:val="es-ES"/>
        </w:rPr>
      </w:pPr>
      <m:oMathPara>
        <m:oMath>
          <m:borderBox>
            <m:borderBoxPr>
              <m:ctrlPr>
                <w:rPr>
                  <w:rFonts w:ascii="Cambria Math" w:hAnsi="Cambria Math"/>
                </w:rPr>
              </m:ctrlPr>
            </m:borderBoxPr>
            <m:e>
              <m:r>
                <m:rPr>
                  <m:nor/>
                </m:rPr>
                <w:rPr>
                  <w:lang w:val="es-ES"/>
                </w:rPr>
                <m:t>  </m:t>
              </m:r>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lang w:val="es-ES"/>
                </w:rPr>
                <m:t>=</m:t>
              </m:r>
              <m:r>
                <m:rPr>
                  <m:nor/>
                </m:rPr>
                <w:rPr>
                  <w:lang w:val="es-ES"/>
                </w:rPr>
                <m:t>  </m:t>
              </m:r>
              <m:nary>
                <m:naryPr>
                  <m:chr m:val="∏"/>
                  <m:limLoc m:val="undOvr"/>
                  <m:grow m:val="1"/>
                  <m:ctrlPr>
                    <w:rPr>
                      <w:rFonts w:ascii="Cambria Math" w:hAnsi="Cambria Math"/>
                    </w:rPr>
                  </m:ctrlPr>
                </m:naryPr>
                <m:sub>
                  <m:r>
                    <w:rPr>
                      <w:rFonts w:ascii="Cambria Math" w:hAnsi="Cambria Math"/>
                    </w:rPr>
                    <m:t>j</m:t>
                  </m:r>
                  <m:r>
                    <w:rPr>
                      <w:rFonts w:ascii="Cambria Math" w:hAnsi="Cambria Math"/>
                      <w:lang w:val="es-ES"/>
                    </w:rPr>
                    <m:t>=1</m:t>
                  </m:r>
                </m:sub>
                <m:sup>
                  <m:r>
                    <w:rPr>
                      <w:rFonts w:ascii="Cambria Math" w:hAnsi="Cambria Math"/>
                    </w:rPr>
                    <m:t>m</m:t>
                  </m:r>
                </m:sup>
                <m:e>
                  <m:sSub>
                    <m:sSubPr>
                      <m:ctrlPr>
                        <w:rPr>
                          <w:rFonts w:ascii="Cambria Math" w:hAnsi="Cambria Math"/>
                        </w:rPr>
                      </m:ctrlPr>
                    </m:sSubPr>
                    <m:e>
                      <m:r>
                        <w:rPr>
                          <w:rFonts w:ascii="Cambria Math" w:hAnsi="Cambria Math"/>
                        </w:rPr>
                        <m:t>P</m:t>
                      </m:r>
                    </m:e>
                    <m:sub>
                      <m:r>
                        <w:rPr>
                          <w:rFonts w:ascii="Cambria Math" w:hAnsi="Cambria Math"/>
                        </w:rPr>
                        <m:t>j</m:t>
                      </m:r>
                    </m:sub>
                  </m:sSub>
                </m:e>
              </m:nary>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e>
          </m:borderBox>
          <m:r>
            <w:rPr>
              <w:lang w:val="es-ES"/>
            </w:rPr>
            <w:br/>
          </m:r>
        </m:oMath>
      </m:oMathPara>
    </w:p>
    <w:p w14:paraId="7C7731E3" w14:textId="77777777" w:rsidR="009F78D8" w:rsidRPr="009F78D8" w:rsidRDefault="009F78D8" w:rsidP="009F78D8">
      <w:pPr>
        <w:rPr>
          <w:b/>
          <w:bCs/>
          <w:lang w:val="es-ES"/>
        </w:rPr>
      </w:pPr>
      <w:r w:rsidRPr="009F78D8">
        <w:rPr>
          <w:b/>
          <w:bCs/>
          <w:lang w:val="es-ES"/>
        </w:rPr>
        <w:t>3.3 Fórmula Estado Reducida</w:t>
      </w:r>
    </w:p>
    <w:p w14:paraId="03C1C216" w14:textId="1CAFE48D" w:rsidR="009F78D8" w:rsidRPr="009F78D8" w:rsidRDefault="009F78D8" w:rsidP="009F78D8">
      <w:pPr>
        <w:rPr>
          <w:lang w:val="es-ES"/>
        </w:rPr>
      </w:pPr>
      <w:r w:rsidRPr="009F78D8">
        <w:rPr>
          <w:lang w:val="es-ES"/>
        </w:rPr>
        <w:lastRenderedPageBreak/>
        <w:t xml:space="preserve">Con </w:t>
      </w:r>
      <m:oMath>
        <m:r>
          <m:rPr>
            <m:sty m:val="p"/>
          </m:rPr>
          <w:rPr>
            <w:rFonts w:ascii="Cambria Math" w:hAnsi="Cambria Math"/>
          </w:rPr>
          <m:t>Θ</m:t>
        </m:r>
        <m:r>
          <w:rPr>
            <w:rFonts w:ascii="Cambria Math" w:hAnsi="Cambria Math"/>
            <w:lang w:val="es-ES"/>
          </w:rPr>
          <m:t>=</m:t>
        </m:r>
        <m:d>
          <m:dPr>
            <m:sepChr m:val=","/>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lang w:val="es-ES"/>
                  </w:rPr>
                  <m:t>1</m:t>
                </m:r>
              </m:sub>
            </m:sSub>
          </m:e>
          <m:e>
            <m:r>
              <w:rPr>
                <w:rFonts w:ascii="Cambria Math" w:hAnsi="Cambria Math"/>
                <w:lang w:val="es-ES"/>
              </w:rPr>
              <m:t>…</m:t>
            </m:r>
          </m:e>
          <m:e>
            <m:sSub>
              <m:sSubPr>
                <m:ctrlPr>
                  <w:rPr>
                    <w:rFonts w:ascii="Cambria Math" w:hAnsi="Cambria Math"/>
                  </w:rPr>
                </m:ctrlPr>
              </m:sSubPr>
              <m:e>
                <m:r>
                  <w:rPr>
                    <w:rFonts w:ascii="Cambria Math" w:hAnsi="Cambria Math"/>
                  </w:rPr>
                  <m:t>θ</m:t>
                </m:r>
              </m:e>
              <m:sub>
                <m:r>
                  <w:rPr>
                    <w:rFonts w:ascii="Cambria Math" w:hAnsi="Cambria Math"/>
                  </w:rPr>
                  <m:t>m</m:t>
                </m:r>
              </m:sub>
            </m:sSub>
          </m:e>
        </m:d>
      </m:oMath>
      <w:r w:rsidRPr="009F78D8">
        <w:rPr>
          <w:lang w:val="es-ES"/>
        </w:rPr>
        <w:t>:</w:t>
      </w:r>
    </w:p>
    <w:p w14:paraId="3B3F79C5" w14:textId="4D14130A" w:rsidR="009F78D8" w:rsidRPr="009F78D8" w:rsidRDefault="009F78D8" w:rsidP="009F78D8">
      <w:pPr>
        <w:rPr>
          <w:lang w:val="es-ES"/>
        </w:rPr>
      </w:pPr>
      <m:oMathPara>
        <m:oMath>
          <m:borderBox>
            <m:borderBoxPr>
              <m:ctrlPr>
                <w:rPr>
                  <w:rFonts w:ascii="Cambria Math" w:hAnsi="Cambria Math"/>
                </w:rPr>
              </m:ctrlPr>
            </m:borderBoxPr>
            <m:e>
              <m:r>
                <m:rPr>
                  <m:nor/>
                </m:rPr>
                <w:rPr>
                  <w:lang w:val="es-ES"/>
                </w:rPr>
                <m:t>  </m:t>
              </m:r>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lang w:val="es-ES"/>
                </w:rPr>
                <m:t>=</m:t>
              </m:r>
              <m:r>
                <m:rPr>
                  <m:nor/>
                </m:rPr>
                <w:rPr>
                  <w:lang w:val="es-ES"/>
                </w:rPr>
                <m:t>  </m:t>
              </m:r>
              <m:nary>
                <m:naryPr>
                  <m:limLoc m:val="subSup"/>
                  <m:grow m:val="1"/>
                  <m:supHide m:val="1"/>
                  <m:ctrlPr>
                    <w:rPr>
                      <w:rFonts w:ascii="Cambria Math" w:hAnsi="Cambria Math"/>
                    </w:rPr>
                  </m:ctrlPr>
                </m:naryPr>
                <m:sub>
                  <m:r>
                    <m:rPr>
                      <m:sty m:val="p"/>
                    </m:rPr>
                    <w:rPr>
                      <w:rFonts w:ascii="Cambria Math" w:hAnsi="Cambria Math"/>
                    </w:rPr>
                    <m:t>Θ</m:t>
                  </m:r>
                </m:sub>
                <m:sup/>
                <m:e>
                  <m:r>
                    <m:rPr>
                      <m:scr m:val="double-struck"/>
                    </m:rPr>
                    <w:rPr>
                      <w:rFonts w:ascii="Cambria Math" w:hAnsi="Cambria Math"/>
                    </w:rPr>
                    <m:t>1</m:t>
                  </m:r>
                </m:e>
              </m:nary>
              <m:d>
                <m:dPr>
                  <m:begChr m:val="["/>
                  <m:endChr m:val="]"/>
                  <m:ctrlPr>
                    <w:rPr>
                      <w:rFonts w:ascii="Cambria Math" w:hAnsi="Cambria Math"/>
                    </w:rPr>
                  </m:ctrlPr>
                </m:dPr>
                <m:e>
                  <m:r>
                    <w:rPr>
                      <w:rFonts w:ascii="Cambria Math" w:hAnsi="Cambria Math"/>
                    </w:rPr>
                    <m:t>E</m:t>
                  </m:r>
                  <m:d>
                    <m:dPr>
                      <m:ctrlPr>
                        <w:rPr>
                          <w:rFonts w:ascii="Cambria Math" w:hAnsi="Cambria Math"/>
                        </w:rPr>
                      </m:ctrlPr>
                    </m:dPr>
                    <m:e>
                      <m:r>
                        <m:rPr>
                          <m:sty m:val="p"/>
                        </m:rPr>
                        <w:rPr>
                          <w:rFonts w:ascii="Cambria Math" w:hAnsi="Cambria Math"/>
                        </w:rPr>
                        <m:t>Θ</m:t>
                      </m:r>
                    </m:e>
                  </m:d>
                </m:e>
              </m:d>
              <m:r>
                <m:rPr>
                  <m:nor/>
                </m:rPr>
                <w:rPr>
                  <w:lang w:val="es-ES"/>
                </w:rPr>
                <m:t> </m:t>
              </m:r>
              <m:r>
                <w:rPr>
                  <w:rFonts w:ascii="Cambria Math" w:hAnsi="Cambria Math"/>
                </w:rPr>
                <m:t>dμ</m:t>
              </m:r>
              <m:d>
                <m:dPr>
                  <m:ctrlPr>
                    <w:rPr>
                      <w:rFonts w:ascii="Cambria Math" w:hAnsi="Cambria Math"/>
                    </w:rPr>
                  </m:ctrlPr>
                </m:dPr>
                <m:e>
                  <m:r>
                    <m:rPr>
                      <m:sty m:val="p"/>
                    </m:rPr>
                    <w:rPr>
                      <w:rFonts w:ascii="Cambria Math" w:hAnsi="Cambria Math"/>
                    </w:rPr>
                    <m:t>Θ</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e>
          </m:borderBox>
          <m:r>
            <w:rPr>
              <w:lang w:val="es-ES"/>
            </w:rPr>
            <w:br/>
          </m:r>
        </m:oMath>
      </m:oMathPara>
    </w:p>
    <w:p w14:paraId="0D2F41C0" w14:textId="77777777" w:rsidR="009F78D8" w:rsidRPr="009F78D8" w:rsidRDefault="009F78D8" w:rsidP="009F78D8">
      <w:pPr>
        <w:rPr>
          <w:b/>
          <w:bCs/>
          <w:lang w:val="es-ES"/>
        </w:rPr>
      </w:pPr>
      <w:r w:rsidRPr="009F78D8">
        <w:rPr>
          <w:b/>
          <w:bCs/>
          <w:lang w:val="es-ES"/>
        </w:rPr>
        <w:t>3.4 Operador de Reducción de Incertidumbre</w:t>
      </w:r>
    </w:p>
    <w:p w14:paraId="68FA2BA7" w14:textId="3E79A304" w:rsidR="009F78D8" w:rsidRPr="009F78D8" w:rsidRDefault="009F78D8" w:rsidP="009F78D8">
      <w:pPr>
        <w:rPr>
          <w:lang w:val="es-ES"/>
        </w:rPr>
      </w:pPr>
      <m:oMathPara>
        <m:oMath>
          <m:sSub>
            <m:sSubPr>
              <m:ctrlPr>
                <w:rPr>
                  <w:rFonts w:ascii="Cambria Math" w:hAnsi="Cambria Math"/>
                </w:rPr>
              </m:ctrlPr>
            </m:sSubPr>
            <m:e>
              <m:r>
                <w:rPr>
                  <w:rFonts w:ascii="Cambria Math" w:hAnsi="Cambria Math"/>
                </w:rPr>
                <m:t>K</m:t>
              </m:r>
            </m:e>
            <m:sub>
              <m:r>
                <w:rPr>
                  <w:rFonts w:ascii="Cambria Math" w:hAnsi="Cambria Math"/>
                </w:rPr>
                <m:t>t</m:t>
              </m:r>
            </m:sub>
          </m:sSub>
          <m:r>
            <m:rPr>
              <m:nor/>
            </m:rPr>
            <w:rPr>
              <w:lang w:val="es-ES"/>
            </w:rPr>
            <m:t>  </m:t>
          </m:r>
          <m:r>
            <w:rPr>
              <w:rFonts w:ascii="Cambria Math" w:hAnsi="Cambria Math"/>
              <w:lang w:val="es-ES"/>
            </w:rPr>
            <m:t>→</m:t>
          </m:r>
          <m:r>
            <m:rPr>
              <m:nor/>
            </m:rPr>
            <w:rPr>
              <w:lang w:val="es-ES"/>
            </w:rPr>
            <m:t>  </m:t>
          </m:r>
          <m:sSub>
            <m:sSubPr>
              <m:ctrlPr>
                <w:rPr>
                  <w:rFonts w:ascii="Cambria Math" w:hAnsi="Cambria Math"/>
                </w:rPr>
              </m:ctrlPr>
            </m:sSubPr>
            <m:e>
              <m:r>
                <w:rPr>
                  <w:rFonts w:ascii="Cambria Math" w:hAnsi="Cambria Math"/>
                </w:rPr>
                <m:t>K</m:t>
              </m:r>
            </m:e>
            <m:sub>
              <m:r>
                <w:rPr>
                  <w:rFonts w:ascii="Cambria Math" w:hAnsi="Cambria Math"/>
                </w:rPr>
                <m:t>t</m:t>
              </m:r>
            </m:sub>
          </m:sSub>
          <m:r>
            <w:rPr>
              <w:rFonts w:ascii="Cambria Math" w:hAnsi="Cambria Math"/>
              <w:lang w:val="es-ES"/>
            </w:rPr>
            <m:t>∪</m:t>
          </m:r>
          <m:d>
            <m:dPr>
              <m:begChr m:val="{"/>
              <m:endChr m:val="}"/>
              <m:ctrlPr>
                <w:rPr>
                  <w:rFonts w:ascii="Cambria Math" w:hAnsi="Cambria Math"/>
                </w:rPr>
              </m:ctrlPr>
            </m:dPr>
            <m:e>
              <m:r>
                <m:rPr>
                  <m:nor/>
                </m:rPr>
                <w:rPr>
                  <w:lang w:val="es-ES"/>
                </w:rPr>
                <m:t>observaci</m:t>
              </m:r>
              <m:limUpp>
                <m:limUppPr>
                  <m:ctrlPr>
                    <w:rPr>
                      <w:rFonts w:ascii="Cambria Math" w:hAnsi="Cambria Math"/>
                    </w:rPr>
                  </m:ctrlPr>
                </m:limUppPr>
                <m:e>
                  <m:r>
                    <m:rPr>
                      <m:nor/>
                    </m:rPr>
                    <w:rPr>
                      <w:lang w:val="es-ES"/>
                    </w:rPr>
                    <m:t>o</m:t>
                  </m:r>
                </m:e>
                <m:lim>
                  <m:r>
                    <w:rPr>
                      <w:rFonts w:ascii="Cambria Math" w:hAnsi="Cambria Math"/>
                      <w:lang w:val="es-ES"/>
                    </w:rPr>
                    <m:t>ˊ</m:t>
                  </m:r>
                </m:lim>
              </m:limUpp>
              <m:r>
                <m:rPr>
                  <m:nor/>
                </m:rPr>
                <w:rPr>
                  <w:lang w:val="es-ES"/>
                </w:rPr>
                <m:t>n</m:t>
              </m:r>
            </m:e>
          </m:d>
          <m:r>
            <w:rPr>
              <w:lang w:val="es-ES"/>
            </w:rPr>
            <w:br/>
          </m:r>
        </m:oMath>
        <m:oMath>
          <m:r>
            <w:rPr>
              <w:rFonts w:ascii="Cambria Math" w:hAnsi="Cambria Math"/>
            </w:rPr>
            <m:t>dμ</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r>
                <w:rPr>
                  <w:rFonts w:ascii="Cambria Math" w:hAnsi="Cambria Math"/>
                  <w:lang w:val="es-ES"/>
                </w:rPr>
                <m:t>∪</m:t>
              </m:r>
              <m:d>
                <m:dPr>
                  <m:begChr m:val="{"/>
                  <m:endChr m:val="}"/>
                  <m:ctrlPr>
                    <w:rPr>
                      <w:rFonts w:ascii="Cambria Math" w:hAnsi="Cambria Math"/>
                    </w:rPr>
                  </m:ctrlPr>
                </m:dPr>
                <m:e>
                  <m:r>
                    <m:rPr>
                      <m:nor/>
                    </m:rPr>
                    <w:rPr>
                      <w:lang w:val="es-ES"/>
                    </w:rPr>
                    <m:t>obs</m:t>
                  </m:r>
                </m:e>
              </m:d>
            </m:e>
          </m:d>
          <m:r>
            <w:rPr>
              <w:rFonts w:ascii="Cambria Math" w:hAnsi="Cambria Math"/>
              <w:lang w:val="es-ES"/>
            </w:rPr>
            <m:t>=</m:t>
          </m:r>
          <m:f>
            <m:fPr>
              <m:ctrlPr>
                <w:rPr>
                  <w:rFonts w:ascii="Cambria Math" w:hAnsi="Cambria Math"/>
                </w:rPr>
              </m:ctrlPr>
            </m:fPr>
            <m:num>
              <m:r>
                <m:rPr>
                  <m:scr m:val="double-struck"/>
                </m:rPr>
                <w:rPr>
                  <w:rFonts w:ascii="Cambria Math" w:hAnsi="Cambria Math"/>
                </w:rPr>
                <m:t>1</m:t>
              </m:r>
              <m:d>
                <m:dPr>
                  <m:begChr m:val="["/>
                  <m:sepChr m:val=","/>
                  <m:endChr m:val="]"/>
                  <m:ctrlPr>
                    <w:rPr>
                      <w:rFonts w:ascii="Cambria Math" w:hAnsi="Cambria Math"/>
                    </w:rPr>
                  </m:ctrlPr>
                </m:dPr>
                <m:e>
                  <m:r>
                    <m:rPr>
                      <m:nor/>
                    </m:rPr>
                    <w:rPr>
                      <w:lang w:val="es-ES"/>
                    </w:rPr>
                    <m:t>obs</m:t>
                  </m:r>
                </m:e>
                <m:e>
                  <m:r>
                    <w:rPr>
                      <w:rFonts w:ascii="Cambria Math" w:hAnsi="Cambria Math"/>
                      <w:lang w:val="es-ES"/>
                    </w:rPr>
                    <m:t>∣</m:t>
                  </m:r>
                  <m:sSub>
                    <m:sSubPr>
                      <m:ctrlPr>
                        <w:rPr>
                          <w:rFonts w:ascii="Cambria Math" w:hAnsi="Cambria Math"/>
                        </w:rPr>
                      </m:ctrlPr>
                    </m:sSubPr>
                    <m:e>
                      <m:r>
                        <w:rPr>
                          <w:rFonts w:ascii="Cambria Math" w:hAnsi="Cambria Math"/>
                        </w:rPr>
                        <m:t>U</m:t>
                      </m:r>
                    </m:e>
                    <m:sub>
                      <m:r>
                        <w:rPr>
                          <w:rFonts w:ascii="Cambria Math" w:hAnsi="Cambria Math"/>
                        </w:rPr>
                        <m:t>t</m:t>
                      </m:r>
                    </m:sub>
                  </m:sSub>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rPr>
                <m:t>dμ</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num>
            <m:den>
              <m:nary>
                <m:naryPr>
                  <m:grow m:val="1"/>
                  <m:subHide m:val="1"/>
                  <m:supHide m:val="1"/>
                  <m:ctrlPr>
                    <w:rPr>
                      <w:rFonts w:ascii="Cambria Math" w:hAnsi="Cambria Math"/>
                    </w:rPr>
                  </m:ctrlPr>
                </m:naryPr>
                <m:sub/>
                <m:sup/>
                <m:e>
                  <m:r>
                    <m:rPr>
                      <m:scr m:val="double-struck"/>
                    </m:rPr>
                    <w:rPr>
                      <w:rFonts w:ascii="Cambria Math" w:hAnsi="Cambria Math"/>
                    </w:rPr>
                    <m:t>1</m:t>
                  </m:r>
                </m:e>
              </m:nary>
              <m:d>
                <m:dPr>
                  <m:begChr m:val="["/>
                  <m:sepChr m:val=","/>
                  <m:endChr m:val="]"/>
                  <m:ctrlPr>
                    <w:rPr>
                      <w:rFonts w:ascii="Cambria Math" w:hAnsi="Cambria Math"/>
                    </w:rPr>
                  </m:ctrlPr>
                </m:dPr>
                <m:e>
                  <m:r>
                    <m:rPr>
                      <m:nor/>
                    </m:rPr>
                    <w:rPr>
                      <w:lang w:val="es-ES"/>
                    </w:rPr>
                    <m:t>obs</m:t>
                  </m:r>
                </m:e>
                <m:e>
                  <m:r>
                    <w:rPr>
                      <w:rFonts w:ascii="Cambria Math" w:hAnsi="Cambria Math"/>
                      <w:lang w:val="es-ES"/>
                    </w:rPr>
                    <m:t>∣</m:t>
                  </m:r>
                  <m:sSubSup>
                    <m:sSubSupPr>
                      <m:ctrlPr>
                        <w:rPr>
                          <w:rFonts w:ascii="Cambria Math" w:hAnsi="Cambria Math"/>
                        </w:rPr>
                      </m:ctrlPr>
                    </m:sSubSupPr>
                    <m:e>
                      <m:r>
                        <w:rPr>
                          <w:rFonts w:ascii="Cambria Math" w:hAnsi="Cambria Math"/>
                        </w:rPr>
                        <m:t>U</m:t>
                      </m:r>
                    </m:e>
                    <m:sub>
                      <m:r>
                        <w:rPr>
                          <w:rFonts w:ascii="Cambria Math" w:hAnsi="Cambria Math"/>
                        </w:rPr>
                        <m:t>t</m:t>
                      </m:r>
                    </m:sub>
                    <m:sup>
                      <m:r>
                        <w:rPr>
                          <w:rFonts w:ascii="Cambria Math" w:hAnsi="Cambria Math"/>
                          <w:lang w:val="es-ES"/>
                        </w:rPr>
                        <m:t>'</m:t>
                      </m:r>
                    </m:sup>
                  </m:sSubSup>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rPr>
                <m:t>dμ</m:t>
              </m:r>
              <m:d>
                <m:dPr>
                  <m:ctrlPr>
                    <w:rPr>
                      <w:rFonts w:ascii="Cambria Math" w:hAnsi="Cambria Math"/>
                    </w:rPr>
                  </m:ctrlPr>
                </m:dPr>
                <m:e>
                  <m:sSubSup>
                    <m:sSubSupPr>
                      <m:ctrlPr>
                        <w:rPr>
                          <w:rFonts w:ascii="Cambria Math" w:hAnsi="Cambria Math"/>
                        </w:rPr>
                      </m:ctrlPr>
                    </m:sSubSupPr>
                    <m:e>
                      <m:r>
                        <w:rPr>
                          <w:rFonts w:ascii="Cambria Math" w:hAnsi="Cambria Math"/>
                        </w:rPr>
                        <m:t>U</m:t>
                      </m:r>
                    </m:e>
                    <m:sub>
                      <m:r>
                        <w:rPr>
                          <w:rFonts w:ascii="Cambria Math" w:hAnsi="Cambria Math"/>
                        </w:rPr>
                        <m:t>t</m:t>
                      </m:r>
                    </m:sub>
                    <m:sup>
                      <m:r>
                        <w:rPr>
                          <w:rFonts w:ascii="Cambria Math" w:hAnsi="Cambria Math"/>
                          <w:lang w:val="es-ES"/>
                        </w:rPr>
                        <m:t>'</m:t>
                      </m:r>
                    </m:sup>
                  </m:sSubSup>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den>
          </m:f>
          <m:r>
            <w:rPr>
              <w:lang w:val="es-ES"/>
            </w:rPr>
            <w:br/>
          </m:r>
        </m:oMath>
      </m:oMathPara>
    </w:p>
    <w:p w14:paraId="60699BC1" w14:textId="61C52BD4" w:rsidR="009F78D8" w:rsidRPr="009F78D8" w:rsidRDefault="009F78D8" w:rsidP="009F78D8">
      <w:pPr>
        <w:rPr>
          <w:lang w:val="es-ES"/>
        </w:rPr>
      </w:pPr>
      <w:r w:rsidRPr="009F78D8">
        <w:rPr>
          <w:lang w:val="es-ES"/>
        </w:rPr>
        <w:t xml:space="preserve">No cambia </w:t>
      </w:r>
      <m:oMath>
        <m:sSub>
          <m:sSubPr>
            <m:ctrlPr>
              <w:rPr>
                <w:rFonts w:ascii="Cambria Math" w:hAnsi="Cambria Math"/>
              </w:rPr>
            </m:ctrlPr>
          </m:sSubPr>
          <m:e>
            <m:r>
              <m:rPr>
                <m:sty m:val="p"/>
              </m:rPr>
              <w:rPr>
                <w:rFonts w:ascii="Cambria Math" w:hAnsi="Cambria Math"/>
              </w:rPr>
              <m:t>Ω</m:t>
            </m:r>
          </m:e>
          <m:sub>
            <m:r>
              <w:rPr>
                <w:rFonts w:ascii="Cambria Math" w:hAnsi="Cambria Math"/>
              </w:rPr>
              <m:t>t</m:t>
            </m:r>
          </m:sub>
        </m:sSub>
      </m:oMath>
      <w:r w:rsidRPr="009F78D8">
        <w:rPr>
          <w:lang w:val="es-ES"/>
        </w:rPr>
        <w:t xml:space="preserve">; cambia lo que sabemos de </w:t>
      </w:r>
      <m:oMath>
        <m:sSub>
          <m:sSubPr>
            <m:ctrlPr>
              <w:rPr>
                <w:rFonts w:ascii="Cambria Math" w:hAnsi="Cambria Math"/>
              </w:rPr>
            </m:ctrlPr>
          </m:sSubPr>
          <m:e>
            <m:r>
              <m:rPr>
                <m:sty m:val="p"/>
              </m:rPr>
              <w:rPr>
                <w:rFonts w:ascii="Cambria Math" w:hAnsi="Cambria Math"/>
              </w:rPr>
              <m:t>Ω</m:t>
            </m:r>
          </m:e>
          <m:sub>
            <m:r>
              <w:rPr>
                <w:rFonts w:ascii="Cambria Math" w:hAnsi="Cambria Math"/>
              </w:rPr>
              <m:t>t</m:t>
            </m:r>
          </m:sub>
        </m:sSub>
      </m:oMath>
      <w:r w:rsidRPr="009F78D8">
        <w:rPr>
          <w:lang w:val="es-ES"/>
        </w:rPr>
        <w:t>.</w:t>
      </w:r>
    </w:p>
    <w:p w14:paraId="4E891F24" w14:textId="77777777" w:rsidR="009F78D8" w:rsidRPr="009F78D8" w:rsidRDefault="009F78D8" w:rsidP="009F78D8">
      <w:r w:rsidRPr="009F78D8">
        <w:pict w14:anchorId="32EDBB63">
          <v:rect id="_x0000_i1132" style="width:0;height:.75pt" o:hralign="center" o:hrstd="t" o:hr="t" fillcolor="#a0a0a0" stroked="f"/>
        </w:pict>
      </w:r>
    </w:p>
    <w:p w14:paraId="7D7C94B9" w14:textId="77777777" w:rsidR="009F78D8" w:rsidRPr="009F78D8" w:rsidRDefault="009F78D8" w:rsidP="009F78D8">
      <w:pPr>
        <w:rPr>
          <w:b/>
          <w:bCs/>
          <w:lang w:val="es-ES"/>
        </w:rPr>
      </w:pPr>
      <w:r w:rsidRPr="009F78D8">
        <w:rPr>
          <w:b/>
          <w:bCs/>
          <w:lang w:val="es-ES"/>
        </w:rPr>
        <w:t>4. Aplicación a la Mecánica Cuántica</w:t>
      </w:r>
    </w:p>
    <w:p w14:paraId="2F626595" w14:textId="77777777" w:rsidR="009F78D8" w:rsidRPr="009F78D8" w:rsidRDefault="009F78D8" w:rsidP="009F78D8">
      <w:pPr>
        <w:rPr>
          <w:b/>
          <w:bCs/>
          <w:lang w:val="es-ES"/>
        </w:rPr>
      </w:pPr>
      <w:r w:rsidRPr="009F78D8">
        <w:rPr>
          <w:b/>
          <w:bCs/>
          <w:lang w:val="es-ES"/>
        </w:rPr>
        <w:t>4.1 Versión Ingenua</w:t>
      </w:r>
    </w:p>
    <w:p w14:paraId="6CDFE004" w14:textId="511E4856" w:rsidR="009F78D8" w:rsidRPr="009F78D8" w:rsidRDefault="009F78D8" w:rsidP="009F78D8">
      <w:pPr>
        <w:rPr>
          <w:lang w:val="es-ES"/>
        </w:rPr>
      </w:pPr>
      <m:oMathPara>
        <m:oMath>
          <m:r>
            <w:rPr>
              <w:rFonts w:ascii="Cambria Math" w:hAnsi="Cambria Math"/>
            </w:rPr>
            <m:t>P</m:t>
          </m:r>
          <m:d>
            <m:dPr>
              <m:ctrlPr>
                <w:rPr>
                  <w:rFonts w:ascii="Cambria Math" w:hAnsi="Cambria Math"/>
                </w:rPr>
              </m:ctrlPr>
            </m:dPr>
            <m:e>
              <m:r>
                <w:rPr>
                  <w:rFonts w:ascii="Cambria Math" w:hAnsi="Cambria Math"/>
                </w:rPr>
                <m:t>a</m:t>
              </m:r>
              <m:r>
                <w:rPr>
                  <w:rFonts w:ascii="Cambria Math" w:hAnsi="Cambria Math"/>
                  <w:lang w:val="es-ES"/>
                </w:rPr>
                <m:t>∣</m:t>
              </m:r>
              <m:r>
                <w:rPr>
                  <w:rFonts w:ascii="Cambria Math" w:hAnsi="Cambria Math"/>
                </w:rPr>
                <m:t>ψ</m:t>
              </m:r>
            </m:e>
          </m:d>
          <m:r>
            <w:rPr>
              <w:rFonts w:ascii="Cambria Math" w:hAnsi="Cambria Math"/>
              <w:lang w:val="es-ES"/>
            </w:rPr>
            <m:t>=</m:t>
          </m:r>
          <m:nary>
            <m:naryPr>
              <m:grow m:val="1"/>
              <m:subHide m:val="1"/>
              <m:supHide m:val="1"/>
              <m:ctrlPr>
                <w:rPr>
                  <w:rFonts w:ascii="Cambria Math" w:hAnsi="Cambria Math"/>
                </w:rPr>
              </m:ctrlPr>
            </m:naryPr>
            <m:sub/>
            <m:sup/>
            <m:e>
              <m:r>
                <m:rPr>
                  <m:scr m:val="double-struck"/>
                </m:rPr>
                <w:rPr>
                  <w:rFonts w:ascii="Cambria Math" w:hAnsi="Cambria Math"/>
                </w:rPr>
                <m:t>1</m:t>
              </m:r>
            </m:e>
          </m:nary>
          <m:d>
            <m:dPr>
              <m:begChr m:val="["/>
              <m:endChr m:val="]"/>
              <m:ctrlPr>
                <w:rPr>
                  <w:rFonts w:ascii="Cambria Math" w:hAnsi="Cambria Math"/>
                </w:rPr>
              </m:ctrlPr>
            </m:dPr>
            <m:e>
              <m:r>
                <w:rPr>
                  <w:rFonts w:ascii="Cambria Math" w:hAnsi="Cambria Math"/>
                </w:rPr>
                <m:t>A</m:t>
              </m:r>
              <m:d>
                <m:dPr>
                  <m:sepChr m:val=","/>
                  <m:ctrlPr>
                    <w:rPr>
                      <w:rFonts w:ascii="Cambria Math" w:hAnsi="Cambria Math"/>
                    </w:rPr>
                  </m:ctrlPr>
                </m:dPr>
                <m:e>
                  <m:r>
                    <w:rPr>
                      <w:rFonts w:ascii="Cambria Math" w:hAnsi="Cambria Math"/>
                    </w:rPr>
                    <m:t>a</m:t>
                  </m:r>
                </m:e>
                <m:e>
                  <m:r>
                    <w:rPr>
                      <w:rFonts w:ascii="Cambria Math" w:hAnsi="Cambria Math"/>
                    </w:rPr>
                    <m:t>λ</m:t>
                  </m:r>
                </m:e>
              </m:d>
              <m:r>
                <w:rPr>
                  <w:rFonts w:ascii="Cambria Math" w:hAnsi="Cambria Math"/>
                  <w:lang w:val="es-ES"/>
                </w:rPr>
                <m:t>=+1</m:t>
              </m:r>
            </m:e>
          </m:d>
          <m:r>
            <m:rPr>
              <m:nor/>
            </m:rPr>
            <w:rPr>
              <w:lang w:val="es-ES"/>
            </w:rPr>
            <m:t> </m:t>
          </m:r>
          <m:r>
            <w:rPr>
              <w:rFonts w:ascii="Cambria Math" w:hAnsi="Cambria Math"/>
            </w:rPr>
            <m:t>dμ</m:t>
          </m:r>
          <m:d>
            <m:dPr>
              <m:ctrlPr>
                <w:rPr>
                  <w:rFonts w:ascii="Cambria Math" w:hAnsi="Cambria Math"/>
                </w:rPr>
              </m:ctrlPr>
            </m:dPr>
            <m:e>
              <m:r>
                <w:rPr>
                  <w:rFonts w:ascii="Cambria Math" w:hAnsi="Cambria Math"/>
                </w:rPr>
                <m:t>λ</m:t>
              </m:r>
              <m:r>
                <w:rPr>
                  <w:rFonts w:ascii="Cambria Math" w:hAnsi="Cambria Math"/>
                  <w:lang w:val="es-ES"/>
                </w:rPr>
                <m:t>∣</m:t>
              </m:r>
              <m:r>
                <w:rPr>
                  <w:rFonts w:ascii="Cambria Math" w:hAnsi="Cambria Math"/>
                </w:rPr>
                <m:t>ψ</m:t>
              </m:r>
            </m:e>
          </m:d>
          <m:r>
            <w:rPr>
              <w:lang w:val="es-ES"/>
            </w:rPr>
            <w:br/>
          </m:r>
        </m:oMath>
      </m:oMathPara>
    </w:p>
    <w:p w14:paraId="63A1DFF4" w14:textId="77777777" w:rsidR="009F78D8" w:rsidRPr="009F78D8" w:rsidRDefault="009F78D8" w:rsidP="009F78D8">
      <w:pPr>
        <w:rPr>
          <w:lang w:val="es-ES"/>
        </w:rPr>
      </w:pPr>
      <w:r w:rsidRPr="009F78D8">
        <w:rPr>
          <w:lang w:val="es-ES"/>
        </w:rPr>
        <w:t>Esta es la forma de una teoría de variables ocultas.</w:t>
      </w:r>
    </w:p>
    <w:p w14:paraId="54198010" w14:textId="77777777" w:rsidR="009F78D8" w:rsidRPr="009F78D8" w:rsidRDefault="009F78D8" w:rsidP="009F78D8">
      <w:pPr>
        <w:rPr>
          <w:b/>
          <w:bCs/>
        </w:rPr>
      </w:pPr>
      <w:r w:rsidRPr="009F78D8">
        <w:rPr>
          <w:b/>
          <w:bCs/>
        </w:rPr>
        <w:t xml:space="preserve">4.2 Tres </w:t>
      </w:r>
      <w:proofErr w:type="spellStart"/>
      <w:r w:rsidRPr="009F78D8">
        <w:rPr>
          <w:b/>
          <w:bCs/>
        </w:rPr>
        <w:t>Obstáculos</w:t>
      </w:r>
      <w:proofErr w:type="spellEnd"/>
      <w:r w:rsidRPr="009F78D8">
        <w:rPr>
          <w:b/>
          <w:bCs/>
        </w:rPr>
        <w:t xml:space="preserve"> </w:t>
      </w:r>
      <w:proofErr w:type="spellStart"/>
      <w:r w:rsidRPr="009F78D8">
        <w:rPr>
          <w:b/>
          <w:bCs/>
        </w:rPr>
        <w:t>Fundamentales</w:t>
      </w:r>
      <w:proofErr w:type="spellEnd"/>
    </w:p>
    <w:tbl>
      <w:tblPr>
        <w:tblW w:w="11280" w:type="dxa"/>
        <w:tblCellMar>
          <w:top w:w="15" w:type="dxa"/>
          <w:left w:w="15" w:type="dxa"/>
          <w:bottom w:w="15" w:type="dxa"/>
          <w:right w:w="15" w:type="dxa"/>
        </w:tblCellMar>
        <w:tblLook w:val="04A0" w:firstRow="1" w:lastRow="0" w:firstColumn="1" w:lastColumn="0" w:noHBand="0" w:noVBand="1"/>
      </w:tblPr>
      <w:tblGrid>
        <w:gridCol w:w="3794"/>
        <w:gridCol w:w="7486"/>
      </w:tblGrid>
      <w:tr w:rsidR="009F78D8" w:rsidRPr="009F78D8" w14:paraId="0A83295E" w14:textId="77777777">
        <w:trPr>
          <w:tblHeader/>
        </w:trPr>
        <w:tc>
          <w:tcPr>
            <w:tcW w:w="0" w:type="auto"/>
            <w:tcBorders>
              <w:top w:val="nil"/>
            </w:tcBorders>
            <w:tcMar>
              <w:top w:w="150" w:type="dxa"/>
              <w:left w:w="0" w:type="dxa"/>
              <w:bottom w:w="150" w:type="dxa"/>
              <w:right w:w="240" w:type="dxa"/>
            </w:tcMar>
            <w:vAlign w:val="center"/>
            <w:hideMark/>
          </w:tcPr>
          <w:p w14:paraId="7152B948" w14:textId="77777777" w:rsidR="009F78D8" w:rsidRPr="009F78D8" w:rsidRDefault="009F78D8" w:rsidP="009F78D8">
            <w:proofErr w:type="spellStart"/>
            <w:r w:rsidRPr="009F78D8">
              <w:t>Teorema</w:t>
            </w:r>
            <w:proofErr w:type="spellEnd"/>
          </w:p>
        </w:tc>
        <w:tc>
          <w:tcPr>
            <w:tcW w:w="0" w:type="auto"/>
            <w:tcBorders>
              <w:top w:val="nil"/>
            </w:tcBorders>
            <w:tcMar>
              <w:top w:w="150" w:type="dxa"/>
              <w:left w:w="240" w:type="dxa"/>
              <w:bottom w:w="150" w:type="dxa"/>
              <w:right w:w="240" w:type="dxa"/>
            </w:tcMar>
            <w:vAlign w:val="center"/>
            <w:hideMark/>
          </w:tcPr>
          <w:p w14:paraId="0D9AE656" w14:textId="77777777" w:rsidR="009F78D8" w:rsidRPr="009F78D8" w:rsidRDefault="009F78D8" w:rsidP="009F78D8">
            <w:r w:rsidRPr="009F78D8">
              <w:t xml:space="preserve">Consecuencia para el </w:t>
            </w:r>
            <w:proofErr w:type="spellStart"/>
            <w:r w:rsidRPr="009F78D8">
              <w:t>marco</w:t>
            </w:r>
            <w:proofErr w:type="spellEnd"/>
          </w:p>
        </w:tc>
      </w:tr>
      <w:tr w:rsidR="009F78D8" w:rsidRPr="009F78D8" w14:paraId="2F901FC4" w14:textId="77777777">
        <w:tc>
          <w:tcPr>
            <w:tcW w:w="0" w:type="auto"/>
            <w:tcMar>
              <w:top w:w="150" w:type="dxa"/>
              <w:left w:w="0" w:type="dxa"/>
              <w:bottom w:w="150" w:type="dxa"/>
              <w:right w:w="240" w:type="dxa"/>
            </w:tcMar>
            <w:vAlign w:val="center"/>
            <w:hideMark/>
          </w:tcPr>
          <w:p w14:paraId="64D6B07F" w14:textId="77777777" w:rsidR="009F78D8" w:rsidRPr="009F78D8" w:rsidRDefault="009F78D8" w:rsidP="009F78D8">
            <w:r w:rsidRPr="009F78D8">
              <w:rPr>
                <w:b/>
                <w:bCs/>
              </w:rPr>
              <w:t>Bell (1964)</w:t>
            </w:r>
          </w:p>
        </w:tc>
        <w:tc>
          <w:tcPr>
            <w:tcW w:w="0" w:type="auto"/>
            <w:tcMar>
              <w:top w:w="150" w:type="dxa"/>
              <w:left w:w="240" w:type="dxa"/>
              <w:bottom w:w="150" w:type="dxa"/>
              <w:right w:w="0" w:type="dxa"/>
            </w:tcMar>
            <w:vAlign w:val="center"/>
            <w:hideMark/>
          </w:tcPr>
          <w:p w14:paraId="1B3DDE91" w14:textId="72A300CF" w:rsidR="009F78D8" w:rsidRPr="009F78D8" w:rsidRDefault="009F78D8" w:rsidP="009F78D8">
            <w:pPr>
              <w:rPr>
                <w:lang w:val="es-ES"/>
              </w:rPr>
            </w:pPr>
            <m:oMath>
              <m:r>
                <w:rPr>
                  <w:rFonts w:ascii="Cambria Math" w:hAnsi="Cambria Math"/>
                </w:rPr>
                <m:t>dμ</m:t>
              </m:r>
              <m:r>
                <w:rPr>
                  <w:rFonts w:ascii="Cambria Math" w:hAnsi="Cambria Math"/>
                  <w:lang w:val="es-ES"/>
                </w:rPr>
                <m:t>≠</m:t>
              </m:r>
              <m:nary>
                <m:naryPr>
                  <m:chr m:val="∏"/>
                  <m:limLoc m:val="subSup"/>
                  <m:grow m:val="1"/>
                  <m:supHide m:val="1"/>
                  <m:ctrlPr>
                    <w:rPr>
                      <w:rFonts w:ascii="Cambria Math" w:hAnsi="Cambria Math"/>
                    </w:rPr>
                  </m:ctrlPr>
                </m:naryPr>
                <m:sub>
                  <m:r>
                    <w:rPr>
                      <w:rFonts w:ascii="Cambria Math" w:hAnsi="Cambria Math"/>
                    </w:rPr>
                    <m:t>j</m:t>
                  </m:r>
                </m:sub>
                <m:sup/>
                <m:e>
                  <m:r>
                    <w:rPr>
                      <w:rFonts w:ascii="Cambria Math" w:hAnsi="Cambria Math"/>
                    </w:rPr>
                    <m:t>d</m:t>
                  </m:r>
                </m:e>
              </m:nary>
              <m:sSub>
                <m:sSubPr>
                  <m:ctrlPr>
                    <w:rPr>
                      <w:rFonts w:ascii="Cambria Math" w:hAnsi="Cambria Math"/>
                    </w:rPr>
                  </m:ctrlPr>
                </m:sSubPr>
                <m:e>
                  <m:r>
                    <w:rPr>
                      <w:rFonts w:ascii="Cambria Math" w:hAnsi="Cambria Math"/>
                    </w:rPr>
                    <m:t>μ</m:t>
                  </m:r>
                </m:e>
                <m:sub>
                  <m:r>
                    <w:rPr>
                      <w:rFonts w:ascii="Cambria Math" w:hAnsi="Cambria Math"/>
                    </w:rPr>
                    <m:t>j</m:t>
                  </m:r>
                </m:sub>
              </m:sSub>
            </m:oMath>
            <w:r w:rsidRPr="009F78D8">
              <w:rPr>
                <w:lang w:val="es-ES"/>
              </w:rPr>
              <w:t xml:space="preserve">— la ignorancia es </w:t>
            </w:r>
            <w:r w:rsidRPr="009F78D8">
              <w:rPr>
                <w:b/>
                <w:bCs/>
                <w:lang w:val="es-ES"/>
              </w:rPr>
              <w:t>no-local</w:t>
            </w:r>
          </w:p>
        </w:tc>
      </w:tr>
      <w:tr w:rsidR="009F78D8" w:rsidRPr="009F78D8" w14:paraId="4315A7CA" w14:textId="77777777">
        <w:tc>
          <w:tcPr>
            <w:tcW w:w="0" w:type="auto"/>
            <w:tcMar>
              <w:top w:w="150" w:type="dxa"/>
              <w:left w:w="0" w:type="dxa"/>
              <w:bottom w:w="150" w:type="dxa"/>
              <w:right w:w="240" w:type="dxa"/>
            </w:tcMar>
            <w:vAlign w:val="center"/>
            <w:hideMark/>
          </w:tcPr>
          <w:p w14:paraId="471F79CB" w14:textId="77777777" w:rsidR="009F78D8" w:rsidRPr="009F78D8" w:rsidRDefault="009F78D8" w:rsidP="009F78D8">
            <w:r w:rsidRPr="009F78D8">
              <w:rPr>
                <w:b/>
                <w:bCs/>
              </w:rPr>
              <w:t>Kochen–Specker (1967)</w:t>
            </w:r>
          </w:p>
        </w:tc>
        <w:tc>
          <w:tcPr>
            <w:tcW w:w="0" w:type="auto"/>
            <w:tcMar>
              <w:top w:w="150" w:type="dxa"/>
              <w:left w:w="240" w:type="dxa"/>
              <w:bottom w:w="150" w:type="dxa"/>
              <w:right w:w="0" w:type="dxa"/>
            </w:tcMar>
            <w:vAlign w:val="center"/>
            <w:hideMark/>
          </w:tcPr>
          <w:p w14:paraId="1D90478D" w14:textId="725F33B4" w:rsidR="009F78D8" w:rsidRPr="009F78D8" w:rsidRDefault="009F78D8" w:rsidP="009F78D8">
            <w:pPr>
              <w:rPr>
                <w:lang w:val="es-ES"/>
              </w:rPr>
            </w:pPr>
            <m:oMath>
              <m:r>
                <w:rPr>
                  <w:rFonts w:ascii="Cambria Math" w:hAnsi="Cambria Math"/>
                </w:rPr>
                <m:t>E</m:t>
              </m:r>
              <m:r>
                <w:rPr>
                  <w:rFonts w:ascii="Cambria Math" w:hAnsi="Cambria Math"/>
                  <w:lang w:val="es-ES"/>
                </w:rPr>
                <m:t>=</m:t>
              </m:r>
              <m:r>
                <w:rPr>
                  <w:rFonts w:ascii="Cambria Math" w:hAnsi="Cambria Math"/>
                </w:rPr>
                <m:t>E</m:t>
              </m:r>
              <m:d>
                <m:dPr>
                  <m:sepChr m:val=","/>
                  <m:ctrlPr>
                    <w:rPr>
                      <w:rFonts w:ascii="Cambria Math" w:hAnsi="Cambria Math"/>
                    </w:rPr>
                  </m:ctrlPr>
                </m:dPr>
                <m:e>
                  <m:r>
                    <w:rPr>
                      <w:rFonts w:ascii="Cambria Math" w:hAnsi="Cambria Math"/>
                    </w:rPr>
                    <m:t>λ</m:t>
                  </m:r>
                </m:e>
                <m:e>
                  <m:r>
                    <m:rPr>
                      <m:scr m:val="script"/>
                    </m:rPr>
                    <w:rPr>
                      <w:rFonts w:ascii="Cambria Math" w:hAnsi="Cambria Math"/>
                    </w:rPr>
                    <m:t>C</m:t>
                  </m:r>
                </m:e>
              </m:d>
            </m:oMath>
            <w:r w:rsidRPr="009F78D8">
              <w:rPr>
                <w:lang w:val="es-ES"/>
              </w:rPr>
              <w:t xml:space="preserve">— el resultado depende del </w:t>
            </w:r>
            <w:r w:rsidRPr="009F78D8">
              <w:rPr>
                <w:b/>
                <w:bCs/>
                <w:lang w:val="es-ES"/>
              </w:rPr>
              <w:t>contexto</w:t>
            </w:r>
          </w:p>
        </w:tc>
      </w:tr>
      <w:tr w:rsidR="009F78D8" w:rsidRPr="009F78D8" w14:paraId="731807FE" w14:textId="77777777">
        <w:tc>
          <w:tcPr>
            <w:tcW w:w="0" w:type="auto"/>
            <w:tcMar>
              <w:top w:w="150" w:type="dxa"/>
              <w:left w:w="0" w:type="dxa"/>
              <w:bottom w:w="150" w:type="dxa"/>
              <w:right w:w="240" w:type="dxa"/>
            </w:tcMar>
            <w:vAlign w:val="center"/>
            <w:hideMark/>
          </w:tcPr>
          <w:p w14:paraId="30D2D9BC" w14:textId="77777777" w:rsidR="009F78D8" w:rsidRPr="009F78D8" w:rsidRDefault="009F78D8" w:rsidP="009F78D8">
            <w:r w:rsidRPr="009F78D8">
              <w:rPr>
                <w:b/>
                <w:bCs/>
              </w:rPr>
              <w:t>PBR (2012)</w:t>
            </w:r>
          </w:p>
        </w:tc>
        <w:tc>
          <w:tcPr>
            <w:tcW w:w="0" w:type="auto"/>
            <w:tcMar>
              <w:top w:w="150" w:type="dxa"/>
              <w:left w:w="240" w:type="dxa"/>
              <w:bottom w:w="150" w:type="dxa"/>
              <w:right w:w="0" w:type="dxa"/>
            </w:tcMar>
            <w:vAlign w:val="center"/>
            <w:hideMark/>
          </w:tcPr>
          <w:p w14:paraId="23F7C39C" w14:textId="1ED86890" w:rsidR="009F78D8" w:rsidRPr="009F78D8" w:rsidRDefault="009F78D8" w:rsidP="009F78D8">
            <m:oMath>
              <m:r>
                <w:rPr>
                  <w:rFonts w:ascii="Cambria Math" w:hAnsi="Cambria Math"/>
                </w:rPr>
                <m:t>μ</m:t>
              </m:r>
              <m:d>
                <m:dPr>
                  <m:ctrlPr>
                    <w:rPr>
                      <w:rFonts w:ascii="Cambria Math" w:hAnsi="Cambria Math"/>
                    </w:rPr>
                  </m:ctrlPr>
                </m:dPr>
                <m:e>
                  <m:r>
                    <w:rPr>
                      <w:rFonts w:ascii="Cambria Math" w:hAnsi="Cambria Math"/>
                    </w:rPr>
                    <m:t>⋅∣ψ</m:t>
                  </m:r>
                </m:e>
              </m:d>
              <m:r>
                <w:rPr>
                  <w:rFonts w:ascii="Cambria Math" w:hAnsi="Cambria Math"/>
                </w:rPr>
                <m:t>∩μ</m:t>
              </m:r>
              <m:d>
                <m:dPr>
                  <m:ctrlPr>
                    <w:rPr>
                      <w:rFonts w:ascii="Cambria Math" w:hAnsi="Cambria Math"/>
                    </w:rPr>
                  </m:ctrlPr>
                </m:dPr>
                <m:e>
                  <m:r>
                    <w:rPr>
                      <w:rFonts w:ascii="Cambria Math" w:hAnsi="Cambria Math"/>
                    </w:rPr>
                    <m:t>⋅∣ϕ</m:t>
                  </m:r>
                </m:e>
              </m:d>
              <m:r>
                <w:rPr>
                  <w:rFonts w:ascii="Cambria Math" w:hAnsi="Cambria Math"/>
                </w:rPr>
                <m:t>=∅</m:t>
              </m:r>
            </m:oMath>
            <w:r w:rsidRPr="009F78D8">
              <w:t xml:space="preserve">si </w:t>
            </w:r>
            <m:oMath>
              <m:d>
                <m:dPr>
                  <m:begChr m:val="⟨"/>
                  <m:endChr m:val="⟩"/>
                  <m:ctrlPr>
                    <w:rPr>
                      <w:rFonts w:ascii="Cambria Math" w:hAnsi="Cambria Math"/>
                    </w:rPr>
                  </m:ctrlPr>
                </m:dPr>
                <m:e>
                  <m:r>
                    <w:rPr>
                      <w:rFonts w:ascii="Cambria Math" w:hAnsi="Cambria Math"/>
                    </w:rPr>
                    <m:t>ψ∥ϕ</m:t>
                  </m:r>
                </m:e>
              </m:d>
              <m:r>
                <w:rPr>
                  <w:rFonts w:ascii="Cambria Math" w:hAnsi="Cambria Math"/>
                </w:rPr>
                <m:t>≠0</m:t>
              </m:r>
            </m:oMath>
          </w:p>
        </w:tc>
      </w:tr>
    </w:tbl>
    <w:p w14:paraId="7BF790AF" w14:textId="77777777" w:rsidR="009F78D8" w:rsidRPr="009F78D8" w:rsidRDefault="009F78D8" w:rsidP="009F78D8">
      <w:pPr>
        <w:rPr>
          <w:b/>
          <w:bCs/>
        </w:rPr>
      </w:pPr>
      <w:r w:rsidRPr="009F78D8">
        <w:rPr>
          <w:b/>
          <w:bCs/>
        </w:rPr>
        <w:t xml:space="preserve">4.3 </w:t>
      </w:r>
      <w:proofErr w:type="spellStart"/>
      <w:r w:rsidRPr="009F78D8">
        <w:rPr>
          <w:b/>
          <w:bCs/>
        </w:rPr>
        <w:t>Fórmula</w:t>
      </w:r>
      <w:proofErr w:type="spellEnd"/>
      <w:r w:rsidRPr="009F78D8">
        <w:rPr>
          <w:b/>
          <w:bCs/>
        </w:rPr>
        <w:t xml:space="preserve"> </w:t>
      </w:r>
      <w:proofErr w:type="spellStart"/>
      <w:r w:rsidRPr="009F78D8">
        <w:rPr>
          <w:b/>
          <w:bCs/>
        </w:rPr>
        <w:t>Cuántica</w:t>
      </w:r>
      <w:proofErr w:type="spellEnd"/>
      <w:r w:rsidRPr="009F78D8">
        <w:rPr>
          <w:b/>
          <w:bCs/>
        </w:rPr>
        <w:t xml:space="preserve"> </w:t>
      </w:r>
      <w:proofErr w:type="spellStart"/>
      <w:r w:rsidRPr="009F78D8">
        <w:rPr>
          <w:b/>
          <w:bCs/>
        </w:rPr>
        <w:t>Corregida</w:t>
      </w:r>
      <w:proofErr w:type="spellEnd"/>
    </w:p>
    <w:p w14:paraId="63767BB0" w14:textId="333D6965" w:rsidR="009F78D8" w:rsidRPr="009F78D8" w:rsidRDefault="009F78D8" w:rsidP="009F78D8">
      <m:oMathPara>
        <m:oMath>
          <m:borderBox>
            <m:borderBoxPr>
              <m:ctrlPr>
                <w:rPr>
                  <w:rFonts w:ascii="Cambria Math" w:hAnsi="Cambria Math"/>
                </w:rPr>
              </m:ctrlPr>
            </m:borderBoxPr>
            <m:e>
              <m:r>
                <m:rPr>
                  <m:nor/>
                </m:rPr>
                <m:t>  </m:t>
              </m:r>
              <m:r>
                <w:rPr>
                  <w:rFonts w:ascii="Cambria Math" w:hAnsi="Cambria Math"/>
                </w:rPr>
                <m:t>P</m:t>
              </m:r>
              <m:d>
                <m:dPr>
                  <m:sepChr m:val=","/>
                  <m:ctrlPr>
                    <w:rPr>
                      <w:rFonts w:ascii="Cambria Math" w:hAnsi="Cambria Math"/>
                    </w:rPr>
                  </m:ctrlPr>
                </m:dPr>
                <m:e>
                  <m:r>
                    <w:rPr>
                      <w:rFonts w:ascii="Cambria Math" w:hAnsi="Cambria Math"/>
                    </w:rPr>
                    <m:t>E</m:t>
                  </m:r>
                </m:e>
                <m:e>
                  <m:r>
                    <w:rPr>
                      <w:rFonts w:ascii="Cambria Math" w:hAnsi="Cambria Math"/>
                    </w:rPr>
                    <m:t>∣</m:t>
                  </m:r>
                </m:e>
                <m:e>
                  <m:r>
                    <w:rPr>
                      <w:rFonts w:ascii="Cambria Math" w:hAnsi="Cambria Math"/>
                    </w:rPr>
                    <m:t>ψ</m:t>
                  </m:r>
                  <m:r>
                    <m:rPr>
                      <m:scr m:val="script"/>
                    </m:rPr>
                    <w:rPr>
                      <w:rFonts w:ascii="Cambria Math" w:hAnsi="Cambria Math"/>
                    </w:rPr>
                    <m:t>C</m:t>
                  </m:r>
                  <m:sSub>
                    <m:sSubPr>
                      <m:ctrlPr>
                        <w:rPr>
                          <w:rFonts w:ascii="Cambria Math" w:hAnsi="Cambria Math"/>
                        </w:rPr>
                      </m:ctrlPr>
                    </m:sSubPr>
                    <m:e>
                      <m:r>
                        <w:rPr>
                          <w:rFonts w:ascii="Cambria Math" w:hAnsi="Cambria Math"/>
                        </w:rPr>
                        <m:t>K</m:t>
                      </m:r>
                    </m:e>
                    <m:sub>
                      <m:r>
                        <w:rPr>
                          <w:rFonts w:ascii="Cambria Math" w:hAnsi="Cambria Math"/>
                        </w:rPr>
                        <m:t>t</m:t>
                      </m:r>
                    </m:sub>
                  </m:sSub>
                </m:e>
              </m:d>
              <m:r>
                <w:rPr>
                  <w:rFonts w:ascii="Cambria Math" w:hAnsi="Cambria Math"/>
                </w:rPr>
                <m:t>=</m:t>
              </m:r>
              <m:nary>
                <m:naryPr>
                  <m:limLoc m:val="subSup"/>
                  <m:grow m:val="1"/>
                  <m:supHide m:val="1"/>
                  <m:ctrlPr>
                    <w:rPr>
                      <w:rFonts w:ascii="Cambria Math" w:hAnsi="Cambria Math"/>
                    </w:rPr>
                  </m:ctrlPr>
                </m:naryPr>
                <m:sub>
                  <m:r>
                    <m:rPr>
                      <m:sty m:val="p"/>
                    </m:rPr>
                    <w:rPr>
                      <w:rFonts w:ascii="Cambria Math" w:hAnsi="Cambria Math"/>
                    </w:rPr>
                    <m:t>Λ</m:t>
                  </m:r>
                </m:sub>
                <m:sup/>
                <m:e>
                  <m:r>
                    <m:rPr>
                      <m:scr m:val="double-struck"/>
                    </m:rPr>
                    <w:rPr>
                      <w:rFonts w:ascii="Cambria Math" w:hAnsi="Cambria Math"/>
                    </w:rPr>
                    <m:t>1</m:t>
                  </m:r>
                </m:e>
              </m:nary>
              <m:r>
                <m:rPr>
                  <m:nor/>
                </m:rPr>
                <m:t> </m:t>
              </m:r>
              <m:d>
                <m:dPr>
                  <m:begChr m:val="["/>
                  <m:endChr m:val="]"/>
                  <m:ctrlPr>
                    <w:rPr>
                      <w:rFonts w:ascii="Cambria Math" w:hAnsi="Cambria Math"/>
                    </w:rPr>
                  </m:ctrlPr>
                </m:dPr>
                <m:e>
                  <m:r>
                    <w:rPr>
                      <w:rFonts w:ascii="Cambria Math" w:hAnsi="Cambria Math"/>
                    </w:rPr>
                    <m:t>E</m:t>
                  </m:r>
                  <m:d>
                    <m:dPr>
                      <m:sepChr m:val=","/>
                      <m:ctrlPr>
                        <w:rPr>
                          <w:rFonts w:ascii="Cambria Math" w:hAnsi="Cambria Math"/>
                        </w:rPr>
                      </m:ctrlPr>
                    </m:dPr>
                    <m:e>
                      <m:r>
                        <w:rPr>
                          <w:rFonts w:ascii="Cambria Math" w:hAnsi="Cambria Math"/>
                        </w:rPr>
                        <m:t>λ</m:t>
                      </m:r>
                    </m:e>
                    <m:e>
                      <m:r>
                        <m:rPr>
                          <m:scr m:val="script"/>
                        </m:rPr>
                        <w:rPr>
                          <w:rFonts w:ascii="Cambria Math" w:hAnsi="Cambria Math"/>
                        </w:rPr>
                        <m:t>C</m:t>
                      </m:r>
                    </m:e>
                  </m:d>
                </m:e>
              </m:d>
              <m:r>
                <m:rPr>
                  <m:nor/>
                </m:rPr>
                <m:t> </m:t>
              </m:r>
              <m:r>
                <w:rPr>
                  <w:rFonts w:ascii="Cambria Math" w:hAnsi="Cambria Math"/>
                </w:rPr>
                <m:t>dμ</m:t>
              </m:r>
              <m:d>
                <m:dPr>
                  <m:sepChr m:val=","/>
                  <m:ctrlPr>
                    <w:rPr>
                      <w:rFonts w:ascii="Cambria Math" w:hAnsi="Cambria Math"/>
                    </w:rPr>
                  </m:ctrlPr>
                </m:dPr>
                <m:e>
                  <m:r>
                    <w:rPr>
                      <w:rFonts w:ascii="Cambria Math" w:hAnsi="Cambria Math"/>
                    </w:rPr>
                    <m:t>λ</m:t>
                  </m:r>
                </m:e>
                <m:e>
                  <m:r>
                    <w:rPr>
                      <w:rFonts w:ascii="Cambria Math" w:hAnsi="Cambria Math"/>
                    </w:rPr>
                    <m:t>∣ψ</m:t>
                  </m:r>
                  <m:r>
                    <m:rPr>
                      <m:scr m:val="script"/>
                    </m:rPr>
                    <w:rPr>
                      <w:rFonts w:ascii="Cambria Math" w:hAnsi="Cambria Math"/>
                    </w:rPr>
                    <m:t>C</m:t>
                  </m:r>
                </m:e>
              </m:d>
              <m:r>
                <m:rPr>
                  <m:nor/>
                </m:rPr>
                <m:t>  </m:t>
              </m:r>
            </m:e>
          </m:borderBox>
          <m:r>
            <w:br/>
          </m:r>
        </m:oMath>
      </m:oMathPara>
    </w:p>
    <w:tbl>
      <w:tblPr>
        <w:tblW w:w="0" w:type="auto"/>
        <w:tblCellMar>
          <w:top w:w="15" w:type="dxa"/>
          <w:left w:w="15" w:type="dxa"/>
          <w:bottom w:w="15" w:type="dxa"/>
          <w:right w:w="15" w:type="dxa"/>
        </w:tblCellMar>
        <w:tblLook w:val="04A0" w:firstRow="1" w:lastRow="0" w:firstColumn="1" w:lastColumn="0" w:noHBand="0" w:noVBand="1"/>
      </w:tblPr>
      <w:tblGrid>
        <w:gridCol w:w="1716"/>
        <w:gridCol w:w="2842"/>
        <w:gridCol w:w="847"/>
        <w:gridCol w:w="1605"/>
      </w:tblGrid>
      <w:tr w:rsidR="009F78D8" w:rsidRPr="009F78D8" w14:paraId="4861E842" w14:textId="77777777">
        <w:trPr>
          <w:gridAfter w:val="2"/>
          <w:tblHeader/>
        </w:trPr>
        <w:tc>
          <w:tcPr>
            <w:tcW w:w="0" w:type="auto"/>
            <w:tcBorders>
              <w:top w:val="nil"/>
            </w:tcBorders>
            <w:tcMar>
              <w:top w:w="150" w:type="dxa"/>
              <w:left w:w="0" w:type="dxa"/>
              <w:bottom w:w="150" w:type="dxa"/>
              <w:right w:w="240" w:type="dxa"/>
            </w:tcMar>
            <w:vAlign w:val="center"/>
            <w:hideMark/>
          </w:tcPr>
          <w:p w14:paraId="5374015A" w14:textId="77777777" w:rsidR="009F78D8" w:rsidRPr="009F78D8" w:rsidRDefault="009F78D8" w:rsidP="009F78D8">
            <w:proofErr w:type="spellStart"/>
            <w:r w:rsidRPr="009F78D8">
              <w:lastRenderedPageBreak/>
              <w:t>Símbolo</w:t>
            </w:r>
            <w:proofErr w:type="spellEnd"/>
          </w:p>
        </w:tc>
        <w:tc>
          <w:tcPr>
            <w:tcW w:w="0" w:type="auto"/>
            <w:tcBorders>
              <w:top w:val="nil"/>
            </w:tcBorders>
            <w:tcMar>
              <w:top w:w="150" w:type="dxa"/>
              <w:left w:w="240" w:type="dxa"/>
              <w:bottom w:w="150" w:type="dxa"/>
              <w:right w:w="240" w:type="dxa"/>
            </w:tcMar>
            <w:vAlign w:val="center"/>
            <w:hideMark/>
          </w:tcPr>
          <w:p w14:paraId="2464C18C" w14:textId="77777777" w:rsidR="009F78D8" w:rsidRPr="009F78D8" w:rsidRDefault="009F78D8" w:rsidP="009F78D8">
            <w:proofErr w:type="spellStart"/>
            <w:r w:rsidRPr="009F78D8">
              <w:t>Interpretación</w:t>
            </w:r>
            <w:proofErr w:type="spellEnd"/>
            <w:r w:rsidRPr="009F78D8">
              <w:t xml:space="preserve"> </w:t>
            </w:r>
            <w:proofErr w:type="spellStart"/>
            <w:r w:rsidRPr="009F78D8">
              <w:t>cuántica</w:t>
            </w:r>
            <w:proofErr w:type="spellEnd"/>
          </w:p>
        </w:tc>
      </w:tr>
      <w:tr w:rsidR="009F78D8" w:rsidRPr="009F78D8" w14:paraId="3FE4529F" w14:textId="77777777">
        <w:trPr>
          <w:gridAfter w:val="2"/>
        </w:trPr>
        <w:tc>
          <w:tcPr>
            <w:tcW w:w="0" w:type="auto"/>
            <w:tcMar>
              <w:top w:w="150" w:type="dxa"/>
              <w:left w:w="0" w:type="dxa"/>
              <w:bottom w:w="150" w:type="dxa"/>
              <w:right w:w="240" w:type="dxa"/>
            </w:tcMar>
            <w:vAlign w:val="center"/>
            <w:hideMark/>
          </w:tcPr>
          <w:p w14:paraId="6F1801FE" w14:textId="0578A42F" w:rsidR="009F78D8" w:rsidRPr="009F78D8" w:rsidRDefault="009F78D8" w:rsidP="009F78D8">
            <m:oMathPara>
              <m:oMath>
                <m:r>
                  <m:rPr>
                    <m:sty m:val="p"/>
                  </m:rPr>
                  <w:rPr>
                    <w:rFonts w:ascii="Cambria Math" w:hAnsi="Cambria Math"/>
                  </w:rPr>
                  <m:t>Λ</m:t>
                </m:r>
              </m:oMath>
            </m:oMathPara>
          </w:p>
        </w:tc>
        <w:tc>
          <w:tcPr>
            <w:tcW w:w="0" w:type="auto"/>
            <w:tcMar>
              <w:top w:w="150" w:type="dxa"/>
              <w:left w:w="240" w:type="dxa"/>
              <w:bottom w:w="150" w:type="dxa"/>
              <w:right w:w="0" w:type="dxa"/>
            </w:tcMar>
            <w:vAlign w:val="center"/>
            <w:hideMark/>
          </w:tcPr>
          <w:p w14:paraId="07115B32" w14:textId="77777777" w:rsidR="009F78D8" w:rsidRPr="009F78D8" w:rsidRDefault="009F78D8" w:rsidP="009F78D8">
            <w:r w:rsidRPr="009F78D8">
              <w:t xml:space="preserve">Espacio de </w:t>
            </w:r>
            <w:proofErr w:type="spellStart"/>
            <w:r w:rsidRPr="009F78D8">
              <w:t>estados</w:t>
            </w:r>
            <w:proofErr w:type="spellEnd"/>
            <w:r w:rsidRPr="009F78D8">
              <w:t xml:space="preserve"> </w:t>
            </w:r>
            <w:proofErr w:type="spellStart"/>
            <w:r w:rsidRPr="009F78D8">
              <w:t>ónticos</w:t>
            </w:r>
            <w:proofErr w:type="spellEnd"/>
          </w:p>
        </w:tc>
      </w:tr>
      <w:tr w:rsidR="009F78D8" w:rsidRPr="009F78D8" w14:paraId="76D9CF77" w14:textId="77777777">
        <w:trPr>
          <w:gridAfter w:val="2"/>
        </w:trPr>
        <w:tc>
          <w:tcPr>
            <w:tcW w:w="0" w:type="auto"/>
            <w:tcMar>
              <w:top w:w="150" w:type="dxa"/>
              <w:left w:w="0" w:type="dxa"/>
              <w:bottom w:w="150" w:type="dxa"/>
              <w:right w:w="240" w:type="dxa"/>
            </w:tcMar>
            <w:vAlign w:val="center"/>
            <w:hideMark/>
          </w:tcPr>
          <w:p w14:paraId="35428636" w14:textId="18E9F5EA" w:rsidR="009F78D8" w:rsidRPr="009F78D8" w:rsidRDefault="009F78D8" w:rsidP="009F78D8">
            <m:oMathPara>
              <m:oMath>
                <m:r>
                  <m:rPr>
                    <m:scr m:val="script"/>
                  </m:rPr>
                  <w:rPr>
                    <w:rFonts w:ascii="Cambria Math" w:hAnsi="Cambria Math"/>
                  </w:rPr>
                  <m:t>C</m:t>
                </m:r>
              </m:oMath>
            </m:oMathPara>
          </w:p>
        </w:tc>
        <w:tc>
          <w:tcPr>
            <w:tcW w:w="0" w:type="auto"/>
            <w:tcMar>
              <w:top w:w="150" w:type="dxa"/>
              <w:left w:w="240" w:type="dxa"/>
              <w:bottom w:w="150" w:type="dxa"/>
              <w:right w:w="0" w:type="dxa"/>
            </w:tcMar>
            <w:vAlign w:val="center"/>
            <w:hideMark/>
          </w:tcPr>
          <w:p w14:paraId="5423A766" w14:textId="77777777" w:rsidR="009F78D8" w:rsidRPr="009F78D8" w:rsidRDefault="009F78D8" w:rsidP="009F78D8">
            <w:proofErr w:type="spellStart"/>
            <w:r w:rsidRPr="009F78D8">
              <w:t>Contexto</w:t>
            </w:r>
            <w:proofErr w:type="spellEnd"/>
            <w:r w:rsidRPr="009F78D8">
              <w:t xml:space="preserve"> de </w:t>
            </w:r>
            <w:proofErr w:type="spellStart"/>
            <w:r w:rsidRPr="009F78D8">
              <w:t>medición</w:t>
            </w:r>
            <w:proofErr w:type="spellEnd"/>
          </w:p>
        </w:tc>
      </w:tr>
      <w:tr w:rsidR="009F78D8" w:rsidRPr="009F78D8" w14:paraId="62898B3F" w14:textId="77777777">
        <w:tc>
          <w:tcPr>
            <w:tcW w:w="0" w:type="auto"/>
            <w:tcMar>
              <w:top w:w="150" w:type="dxa"/>
              <w:left w:w="0" w:type="dxa"/>
              <w:bottom w:w="150" w:type="dxa"/>
              <w:right w:w="240" w:type="dxa"/>
            </w:tcMar>
            <w:vAlign w:val="center"/>
            <w:hideMark/>
          </w:tcPr>
          <w:p w14:paraId="1CF8F926" w14:textId="541DFBB0" w:rsidR="009F78D8" w:rsidRPr="009F78D8" w:rsidRDefault="009F78D8" w:rsidP="009F78D8">
            <m:oMathPara>
              <m:oMath>
                <m:r>
                  <w:rPr>
                    <w:rFonts w:ascii="Cambria Math" w:hAnsi="Cambria Math"/>
                  </w:rPr>
                  <m:t>μ</m:t>
                </m:r>
                <m:d>
                  <m:dPr>
                    <m:sepChr m:val=","/>
                    <m:ctrlPr>
                      <w:rPr>
                        <w:rFonts w:ascii="Cambria Math" w:hAnsi="Cambria Math"/>
                      </w:rPr>
                    </m:ctrlPr>
                  </m:dPr>
                  <m:e>
                    <m:r>
                      <w:rPr>
                        <w:rFonts w:ascii="Cambria Math" w:hAnsi="Cambria Math"/>
                      </w:rPr>
                      <m:t>λ</m:t>
                    </m:r>
                  </m:e>
                  <m:e>
                    <m:r>
                      <w:rPr>
                        <w:rFonts w:ascii="Cambria Math" w:hAnsi="Cambria Math"/>
                      </w:rPr>
                      <m:t>∣ψ</m:t>
                    </m:r>
                    <m:r>
                      <m:rPr>
                        <m:scr m:val="script"/>
                      </m:rPr>
                      <w:rPr>
                        <w:rFonts w:ascii="Cambria Math" w:hAnsi="Cambria Math"/>
                      </w:rPr>
                      <m:t>C</m:t>
                    </m:r>
                  </m:e>
                </m:d>
              </m:oMath>
            </m:oMathPara>
          </w:p>
        </w:tc>
        <w:tc>
          <w:tcPr>
            <w:tcW w:w="0" w:type="auto"/>
            <w:tcMar>
              <w:top w:w="150" w:type="dxa"/>
              <w:left w:w="240" w:type="dxa"/>
              <w:bottom w:w="150" w:type="dxa"/>
              <w:right w:w="240" w:type="dxa"/>
            </w:tcMar>
            <w:vAlign w:val="center"/>
            <w:hideMark/>
          </w:tcPr>
          <w:p w14:paraId="167AF675" w14:textId="77777777" w:rsidR="009F78D8" w:rsidRPr="009F78D8" w:rsidRDefault="009F78D8" w:rsidP="009F78D8">
            <w:proofErr w:type="spellStart"/>
            <w:r w:rsidRPr="009F78D8">
              <w:t>Medida</w:t>
            </w:r>
            <w:proofErr w:type="spellEnd"/>
            <w:r w:rsidRPr="009F78D8">
              <w:t xml:space="preserve"> de </w:t>
            </w:r>
            <w:proofErr w:type="spellStart"/>
            <w:r w:rsidRPr="009F78D8">
              <w:t>ignorancia</w:t>
            </w:r>
            <w:proofErr w:type="spellEnd"/>
            <w:r w:rsidRPr="009F78D8">
              <w:t xml:space="preserve"> ($</w:t>
            </w:r>
          </w:p>
        </w:tc>
        <w:tc>
          <w:tcPr>
            <w:tcW w:w="0" w:type="auto"/>
            <w:tcMar>
              <w:top w:w="150" w:type="dxa"/>
              <w:left w:w="240" w:type="dxa"/>
              <w:bottom w:w="150" w:type="dxa"/>
              <w:right w:w="240" w:type="dxa"/>
            </w:tcMar>
            <w:vAlign w:val="center"/>
            <w:hideMark/>
          </w:tcPr>
          <w:p w14:paraId="064D9D35" w14:textId="77777777" w:rsidR="009F78D8" w:rsidRPr="009F78D8" w:rsidRDefault="009F78D8" w:rsidP="009F78D8">
            <w:r w:rsidRPr="009F78D8">
              <w:t>\</w:t>
            </w:r>
            <w:proofErr w:type="gramStart"/>
            <w:r w:rsidRPr="009F78D8">
              <w:t>psi</w:t>
            </w:r>
            <w:proofErr w:type="gramEnd"/>
          </w:p>
        </w:tc>
        <w:tc>
          <w:tcPr>
            <w:tcW w:w="0" w:type="auto"/>
            <w:tcMar>
              <w:top w:w="150" w:type="dxa"/>
              <w:left w:w="240" w:type="dxa"/>
              <w:bottom w:w="150" w:type="dxa"/>
              <w:right w:w="0" w:type="dxa"/>
            </w:tcMar>
            <w:vAlign w:val="center"/>
            <w:hideMark/>
          </w:tcPr>
          <w:p w14:paraId="6A949E4B" w14:textId="77777777" w:rsidR="009F78D8" w:rsidRPr="009F78D8" w:rsidRDefault="009F78D8" w:rsidP="009F78D8">
            <w:r w:rsidRPr="009F78D8">
              <w:t xml:space="preserve">^2$ </w:t>
            </w:r>
            <w:proofErr w:type="spellStart"/>
            <w:r w:rsidRPr="009F78D8">
              <w:t>en</w:t>
            </w:r>
            <w:proofErr w:type="spellEnd"/>
            <w:r w:rsidRPr="009F78D8">
              <w:t xml:space="preserve"> Bohm)</w:t>
            </w:r>
          </w:p>
        </w:tc>
      </w:tr>
      <w:tr w:rsidR="009F78D8" w:rsidRPr="009F78D8" w14:paraId="1CF44FB1" w14:textId="77777777">
        <w:tc>
          <w:tcPr>
            <w:tcW w:w="0" w:type="auto"/>
            <w:tcMar>
              <w:top w:w="150" w:type="dxa"/>
              <w:left w:w="0" w:type="dxa"/>
              <w:bottom w:w="150" w:type="dxa"/>
              <w:right w:w="240" w:type="dxa"/>
            </w:tcMar>
            <w:vAlign w:val="center"/>
            <w:hideMark/>
          </w:tcPr>
          <w:p w14:paraId="51AFCE38" w14:textId="77777777" w:rsidR="009F78D8" w:rsidRPr="009F78D8" w:rsidRDefault="009F78D8" w:rsidP="009F78D8">
            <w:r w:rsidRPr="009F78D8">
              <w:t>No-</w:t>
            </w:r>
            <w:proofErr w:type="spellStart"/>
            <w:r w:rsidRPr="009F78D8">
              <w:t>localidad</w:t>
            </w:r>
            <w:proofErr w:type="spellEnd"/>
          </w:p>
        </w:tc>
        <w:tc>
          <w:tcPr>
            <w:tcW w:w="0" w:type="auto"/>
            <w:tcMar>
              <w:top w:w="150" w:type="dxa"/>
              <w:left w:w="240" w:type="dxa"/>
              <w:bottom w:w="150" w:type="dxa"/>
              <w:right w:w="0" w:type="dxa"/>
            </w:tcMar>
            <w:vAlign w:val="center"/>
            <w:hideMark/>
          </w:tcPr>
          <w:p w14:paraId="60872E7B" w14:textId="16E4A872" w:rsidR="009F78D8" w:rsidRPr="009F78D8" w:rsidRDefault="009F78D8" w:rsidP="009F78D8">
            <m:oMathPara>
              <m:oMath>
                <m:r>
                  <w:rPr>
                    <w:rFonts w:ascii="Cambria Math" w:hAnsi="Cambria Math"/>
                  </w:rPr>
                  <m:t>dμ≠</m:t>
                </m:r>
                <m:nary>
                  <m:naryPr>
                    <m:chr m:val="∏"/>
                    <m:limLoc m:val="subSup"/>
                    <m:grow m:val="1"/>
                    <m:supHide m:val="1"/>
                    <m:ctrlPr>
                      <w:rPr>
                        <w:rFonts w:ascii="Cambria Math" w:hAnsi="Cambria Math"/>
                      </w:rPr>
                    </m:ctrlPr>
                  </m:naryPr>
                  <m:sub>
                    <m:r>
                      <w:rPr>
                        <w:rFonts w:ascii="Cambria Math" w:hAnsi="Cambria Math"/>
                      </w:rPr>
                      <m:t>j</m:t>
                    </m:r>
                  </m:sub>
                  <m:sup/>
                  <m:e>
                    <m:r>
                      <w:rPr>
                        <w:rFonts w:ascii="Cambria Math" w:hAnsi="Cambria Math"/>
                      </w:rPr>
                      <m:t>d</m:t>
                    </m:r>
                  </m:e>
                </m:nary>
                <m:sSub>
                  <m:sSubPr>
                    <m:ctrlPr>
                      <w:rPr>
                        <w:rFonts w:ascii="Cambria Math" w:hAnsi="Cambria Math"/>
                      </w:rPr>
                    </m:ctrlPr>
                  </m:sSubPr>
                  <m:e>
                    <m:r>
                      <w:rPr>
                        <w:rFonts w:ascii="Cambria Math" w:hAnsi="Cambria Math"/>
                      </w:rPr>
                      <m:t>μ</m:t>
                    </m:r>
                  </m:e>
                  <m:sub>
                    <m:r>
                      <w:rPr>
                        <w:rFonts w:ascii="Cambria Math" w:hAnsi="Cambria Math"/>
                      </w:rPr>
                      <m:t>j</m:t>
                    </m:r>
                  </m:sub>
                </m:sSub>
              </m:oMath>
            </m:oMathPara>
          </w:p>
        </w:tc>
        <w:tc>
          <w:tcPr>
            <w:tcW w:w="0" w:type="auto"/>
            <w:vAlign w:val="center"/>
            <w:hideMark/>
          </w:tcPr>
          <w:p w14:paraId="3D0F135A" w14:textId="77777777" w:rsidR="009F78D8" w:rsidRPr="009F78D8" w:rsidRDefault="009F78D8" w:rsidP="009F78D8"/>
        </w:tc>
        <w:tc>
          <w:tcPr>
            <w:tcW w:w="0" w:type="auto"/>
            <w:vAlign w:val="center"/>
            <w:hideMark/>
          </w:tcPr>
          <w:p w14:paraId="06664867" w14:textId="77777777" w:rsidR="009F78D8" w:rsidRPr="009F78D8" w:rsidRDefault="009F78D8" w:rsidP="009F78D8"/>
        </w:tc>
      </w:tr>
      <w:tr w:rsidR="009F78D8" w:rsidRPr="009F78D8" w14:paraId="38BC3106" w14:textId="77777777">
        <w:tc>
          <w:tcPr>
            <w:tcW w:w="0" w:type="auto"/>
            <w:tcMar>
              <w:top w:w="150" w:type="dxa"/>
              <w:left w:w="0" w:type="dxa"/>
              <w:bottom w:w="150" w:type="dxa"/>
              <w:right w:w="240" w:type="dxa"/>
            </w:tcMar>
            <w:vAlign w:val="center"/>
            <w:hideMark/>
          </w:tcPr>
          <w:p w14:paraId="63A1FC96" w14:textId="77777777" w:rsidR="009F78D8" w:rsidRPr="009F78D8" w:rsidRDefault="009F78D8" w:rsidP="009F78D8">
            <w:proofErr w:type="spellStart"/>
            <w:r w:rsidRPr="009F78D8">
              <w:t>Contextualidad</w:t>
            </w:r>
            <w:proofErr w:type="spellEnd"/>
          </w:p>
        </w:tc>
        <w:tc>
          <w:tcPr>
            <w:tcW w:w="0" w:type="auto"/>
            <w:tcMar>
              <w:top w:w="150" w:type="dxa"/>
              <w:left w:w="240" w:type="dxa"/>
              <w:bottom w:w="150" w:type="dxa"/>
              <w:right w:w="0" w:type="dxa"/>
            </w:tcMar>
            <w:vAlign w:val="center"/>
            <w:hideMark/>
          </w:tcPr>
          <w:p w14:paraId="5863E4AD" w14:textId="4B0A3B64" w:rsidR="009F78D8" w:rsidRPr="009F78D8" w:rsidRDefault="009F78D8" w:rsidP="009F78D8">
            <m:oMath>
              <m:r>
                <w:rPr>
                  <w:rFonts w:ascii="Cambria Math" w:hAnsi="Cambria Math"/>
                </w:rPr>
                <m:t>E</m:t>
              </m:r>
            </m:oMath>
            <w:r w:rsidRPr="009F78D8">
              <w:t xml:space="preserve">depende de </w:t>
            </w:r>
            <m:oMath>
              <m:r>
                <m:rPr>
                  <m:scr m:val="script"/>
                </m:rPr>
                <w:rPr>
                  <w:rFonts w:ascii="Cambria Math" w:hAnsi="Cambria Math"/>
                </w:rPr>
                <m:t>C</m:t>
              </m:r>
            </m:oMath>
          </w:p>
        </w:tc>
        <w:tc>
          <w:tcPr>
            <w:tcW w:w="0" w:type="auto"/>
            <w:vAlign w:val="center"/>
            <w:hideMark/>
          </w:tcPr>
          <w:p w14:paraId="0B48A70E" w14:textId="77777777" w:rsidR="009F78D8" w:rsidRPr="009F78D8" w:rsidRDefault="009F78D8" w:rsidP="009F78D8"/>
        </w:tc>
        <w:tc>
          <w:tcPr>
            <w:tcW w:w="0" w:type="auto"/>
            <w:vAlign w:val="center"/>
            <w:hideMark/>
          </w:tcPr>
          <w:p w14:paraId="7D3D6E44" w14:textId="77777777" w:rsidR="009F78D8" w:rsidRPr="009F78D8" w:rsidRDefault="009F78D8" w:rsidP="009F78D8"/>
        </w:tc>
      </w:tr>
    </w:tbl>
    <w:p w14:paraId="26B172A5" w14:textId="77777777" w:rsidR="009F78D8" w:rsidRPr="009F78D8" w:rsidRDefault="009F78D8" w:rsidP="009F78D8">
      <w:pPr>
        <w:rPr>
          <w:b/>
          <w:bCs/>
        </w:rPr>
      </w:pPr>
      <w:r w:rsidRPr="009F78D8">
        <w:rPr>
          <w:b/>
          <w:bCs/>
        </w:rPr>
        <w:t xml:space="preserve">4.4 </w:t>
      </w:r>
      <w:proofErr w:type="spellStart"/>
      <w:r w:rsidRPr="009F78D8">
        <w:rPr>
          <w:b/>
          <w:bCs/>
        </w:rPr>
        <w:t>Realización</w:t>
      </w:r>
      <w:proofErr w:type="spellEnd"/>
      <w:r w:rsidRPr="009F78D8">
        <w:rPr>
          <w:b/>
          <w:bCs/>
        </w:rPr>
        <w:t xml:space="preserve"> </w:t>
      </w:r>
      <w:proofErr w:type="spellStart"/>
      <w:r w:rsidRPr="009F78D8">
        <w:rPr>
          <w:b/>
          <w:bCs/>
        </w:rPr>
        <w:t>Consistente</w:t>
      </w:r>
      <w:proofErr w:type="spellEnd"/>
      <w:r w:rsidRPr="009F78D8">
        <w:rPr>
          <w:b/>
          <w:bCs/>
        </w:rPr>
        <w:t xml:space="preserve">: </w:t>
      </w:r>
      <w:proofErr w:type="spellStart"/>
      <w:r w:rsidRPr="009F78D8">
        <w:rPr>
          <w:b/>
          <w:bCs/>
        </w:rPr>
        <w:t>Mecánica</w:t>
      </w:r>
      <w:proofErr w:type="spellEnd"/>
      <w:r w:rsidRPr="009F78D8">
        <w:rPr>
          <w:b/>
          <w:bCs/>
        </w:rPr>
        <w:t xml:space="preserve"> </w:t>
      </w:r>
      <w:proofErr w:type="spellStart"/>
      <w:r w:rsidRPr="009F78D8">
        <w:rPr>
          <w:b/>
          <w:bCs/>
        </w:rPr>
        <w:t>Bohmiana</w:t>
      </w:r>
      <w:proofErr w:type="spellEnd"/>
    </w:p>
    <w:p w14:paraId="0087F804" w14:textId="4F8A419D" w:rsidR="009F78D8" w:rsidRPr="009F78D8" w:rsidRDefault="009F78D8" w:rsidP="009F78D8">
      <m:oMathPara>
        <m:oMath>
          <m:borderBox>
            <m:borderBoxPr>
              <m:ctrlPr>
                <w:rPr>
                  <w:rFonts w:ascii="Cambria Math" w:hAnsi="Cambria Math"/>
                </w:rPr>
              </m:ctrlPr>
            </m:borderBoxPr>
            <m:e>
              <m:r>
                <m:rPr>
                  <m:nor/>
                </m:rPr>
                <m:t>  </m:t>
              </m:r>
              <m:r>
                <w:rPr>
                  <w:rFonts w:ascii="Cambria Math" w:hAnsi="Cambria Math"/>
                </w:rPr>
                <m:t>P</m:t>
              </m:r>
              <m:d>
                <m:dPr>
                  <m:sepChr m:val=","/>
                  <m:ctrlPr>
                    <w:rPr>
                      <w:rFonts w:ascii="Cambria Math" w:hAnsi="Cambria Math"/>
                    </w:rPr>
                  </m:ctrlPr>
                </m:dPr>
                <m:e>
                  <m:r>
                    <w:rPr>
                      <w:rFonts w:ascii="Cambria Math" w:hAnsi="Cambria Math"/>
                    </w:rPr>
                    <m:t>E</m:t>
                  </m:r>
                </m:e>
                <m:e>
                  <m:r>
                    <w:rPr>
                      <w:rFonts w:ascii="Cambria Math" w:hAnsi="Cambria Math"/>
                    </w:rPr>
                    <m:t>∣ψ</m:t>
                  </m:r>
                  <m:sSub>
                    <m:sSubPr>
                      <m:ctrlPr>
                        <w:rPr>
                          <w:rFonts w:ascii="Cambria Math" w:hAnsi="Cambria Math"/>
                        </w:rPr>
                      </m:ctrlPr>
                    </m:sSubPr>
                    <m:e>
                      <m:r>
                        <w:rPr>
                          <w:rFonts w:ascii="Cambria Math" w:hAnsi="Cambria Math"/>
                        </w:rPr>
                        <m:t>K</m:t>
                      </m:r>
                    </m:e>
                    <m:sub>
                      <m:r>
                        <w:rPr>
                          <w:rFonts w:ascii="Cambria Math" w:hAnsi="Cambria Math"/>
                        </w:rPr>
                        <m:t>t</m:t>
                      </m:r>
                    </m:sub>
                  </m:sSub>
                </m:e>
              </m:d>
              <m:r>
                <w:rPr>
                  <w:rFonts w:ascii="Cambria Math" w:hAnsi="Cambria Math"/>
                </w:rPr>
                <m:t>=</m:t>
              </m:r>
              <m:nary>
                <m:naryPr>
                  <m:limLoc m:val="subSup"/>
                  <m:grow m:val="1"/>
                  <m:supHide m:val="1"/>
                  <m:ctrlPr>
                    <w:rPr>
                      <w:rFonts w:ascii="Cambria Math" w:hAnsi="Cambria Math"/>
                    </w:rPr>
                  </m:ctrlPr>
                </m:naryPr>
                <m:sub>
                  <m:sSup>
                    <m:sSupPr>
                      <m:ctrlPr>
                        <w:rPr>
                          <w:rFonts w:ascii="Cambria Math" w:hAnsi="Cambria Math"/>
                        </w:rPr>
                      </m:ctrlPr>
                    </m:sSupPr>
                    <m:e>
                      <m:r>
                        <m:rPr>
                          <m:scr m:val="double-struck"/>
                        </m:rPr>
                        <w:rPr>
                          <w:rFonts w:ascii="Cambria Math" w:hAnsi="Cambria Math"/>
                        </w:rPr>
                        <m:t>R</m:t>
                      </m:r>
                    </m:e>
                    <m:sup>
                      <m:r>
                        <w:rPr>
                          <w:rFonts w:ascii="Cambria Math" w:hAnsi="Cambria Math"/>
                        </w:rPr>
                        <m:t>3N</m:t>
                      </m:r>
                    </m:sup>
                  </m:sSup>
                </m:sub>
                <m:sup/>
                <m:e>
                  <m:r>
                    <m:rPr>
                      <m:scr m:val="double-struck"/>
                    </m:rPr>
                    <w:rPr>
                      <w:rFonts w:ascii="Cambria Math" w:hAnsi="Cambria Math"/>
                    </w:rPr>
                    <m:t>1</m:t>
                  </m:r>
                </m:e>
              </m:nary>
              <m:d>
                <m:dPr>
                  <m:begChr m:val="["/>
                  <m:endChr m:val="]"/>
                  <m:ctrlPr>
                    <w:rPr>
                      <w:rFonts w:ascii="Cambria Math" w:hAnsi="Cambria Math"/>
                    </w:rPr>
                  </m:ctrlPr>
                </m:dPr>
                <m:e>
                  <m:r>
                    <w:rPr>
                      <w:rFonts w:ascii="Cambria Math" w:hAnsi="Cambria Math"/>
                    </w:rPr>
                    <m:t>E</m:t>
                  </m:r>
                  <m:d>
                    <m:dPr>
                      <m:ctrlPr>
                        <w:rPr>
                          <w:rFonts w:ascii="Cambria Math" w:hAnsi="Cambria Math"/>
                        </w:rPr>
                      </m:ctrlPr>
                    </m:dPr>
                    <m:e>
                      <m:r>
                        <w:rPr>
                          <w:rFonts w:ascii="Cambria Math" w:hAnsi="Cambria Math"/>
                        </w:rPr>
                        <m:t>Q</m:t>
                      </m:r>
                    </m:e>
                  </m:d>
                </m:e>
              </m:d>
              <m:r>
                <m:rPr>
                  <m:nor/>
                </m:rPr>
                <m:t> </m:t>
              </m:r>
              <m:r>
                <w:rPr>
                  <w:rFonts w:ascii="Cambria Math" w:hAnsi="Cambria Math"/>
                </w:rPr>
                <m:t>∣ψ</m:t>
              </m:r>
              <m:d>
                <m:dPr>
                  <m:sepChr m:val=","/>
                  <m:ctrlPr>
                    <w:rPr>
                      <w:rFonts w:ascii="Cambria Math" w:hAnsi="Cambria Math"/>
                    </w:rPr>
                  </m:ctrlPr>
                </m:dPr>
                <m:e>
                  <m:r>
                    <w:rPr>
                      <w:rFonts w:ascii="Cambria Math" w:hAnsi="Cambria Math"/>
                    </w:rPr>
                    <m:t>Q</m:t>
                  </m:r>
                </m:e>
                <m:e>
                  <m:r>
                    <w:rPr>
                      <w:rFonts w:ascii="Cambria Math" w:hAnsi="Cambria Math"/>
                    </w:rPr>
                    <m:t>t</m:t>
                  </m:r>
                </m:e>
              </m:d>
              <m:sSup>
                <m:sSupPr>
                  <m:ctrlPr>
                    <w:rPr>
                      <w:rFonts w:ascii="Cambria Math" w:hAnsi="Cambria Math"/>
                    </w:rPr>
                  </m:ctrlPr>
                </m:sSupPr>
                <m:e>
                  <m:r>
                    <w:rPr>
                      <w:rFonts w:ascii="Cambria Math" w:hAnsi="Cambria Math"/>
                    </w:rPr>
                    <m:t>∣</m:t>
                  </m:r>
                </m:e>
                <m:sup>
                  <m:r>
                    <w:rPr>
                      <w:rFonts w:ascii="Cambria Math" w:hAnsi="Cambria Math"/>
                    </w:rPr>
                    <m:t>2</m:t>
                  </m:r>
                </m:sup>
              </m:sSup>
              <m:r>
                <m:rPr>
                  <m:nor/>
                </m:rPr>
                <m:t> </m:t>
              </m:r>
              <m:r>
                <w:rPr>
                  <w:rFonts w:ascii="Cambria Math" w:hAnsi="Cambria Math"/>
                </w:rPr>
                <m:t>dQ</m:t>
              </m:r>
              <m:r>
                <m:rPr>
                  <m:nor/>
                </m:rPr>
                <m:t>  </m:t>
              </m:r>
            </m:e>
          </m:borderBox>
          <m:r>
            <w:br/>
          </m:r>
        </m:oMath>
      </m:oMathPara>
    </w:p>
    <w:p w14:paraId="7B425D48" w14:textId="305819F5" w:rsidR="009F78D8" w:rsidRPr="009F78D8" w:rsidRDefault="009F78D8" w:rsidP="009F78D8">
      <w:pPr>
        <w:numPr>
          <w:ilvl w:val="0"/>
          <w:numId w:val="2"/>
        </w:numPr>
        <w:rPr>
          <w:lang w:val="es-ES"/>
        </w:rPr>
      </w:pPr>
      <m:oMath>
        <m:sSub>
          <m:sSubPr>
            <m:ctrlPr>
              <w:rPr>
                <w:rFonts w:ascii="Cambria Math" w:hAnsi="Cambria Math"/>
              </w:rPr>
            </m:ctrlPr>
          </m:sSubPr>
          <m:e>
            <m:r>
              <m:rPr>
                <m:sty m:val="p"/>
              </m:rPr>
              <w:rPr>
                <w:rFonts w:ascii="Cambria Math" w:hAnsi="Cambria Math"/>
              </w:rPr>
              <m:t>Ω</m:t>
            </m:r>
          </m:e>
          <m:sub>
            <m:r>
              <w:rPr>
                <w:rFonts w:ascii="Cambria Math" w:hAnsi="Cambria Math"/>
              </w:rPr>
              <m:t>t</m:t>
            </m:r>
          </m:sub>
        </m:sSub>
        <m:r>
          <w:rPr>
            <w:rFonts w:ascii="Cambria Math" w:hAnsi="Cambria Math"/>
            <w:lang w:val="es-ES"/>
          </w:rPr>
          <m:t>=</m:t>
        </m:r>
        <m:d>
          <m:dPr>
            <m:sepChr m:val=","/>
            <m:ctrlPr>
              <w:rPr>
                <w:rFonts w:ascii="Cambria Math" w:hAnsi="Cambria Math"/>
              </w:rPr>
            </m:ctrlPr>
          </m:dPr>
          <m:e>
            <m:r>
              <w:rPr>
                <w:rFonts w:ascii="Cambria Math" w:hAnsi="Cambria Math"/>
              </w:rPr>
              <m:t>ψ</m:t>
            </m:r>
          </m:e>
          <m:e>
            <m:d>
              <m:dPr>
                <m:ctrlPr>
                  <w:rPr>
                    <w:rFonts w:ascii="Cambria Math" w:hAnsi="Cambria Math"/>
                  </w:rPr>
                </m:ctrlPr>
              </m:dPr>
              <m:e>
                <m:r>
                  <w:rPr>
                    <w:rFonts w:ascii="Cambria Math" w:hAnsi="Cambria Math"/>
                  </w:rPr>
                  <m:t>t</m:t>
                </m:r>
              </m:e>
            </m:d>
            <m:r>
              <w:rPr>
                <w:rFonts w:ascii="Cambria Math" w:hAnsi="Cambria Math"/>
              </w:rPr>
              <m:t>Q</m:t>
            </m:r>
            <m:d>
              <m:dPr>
                <m:ctrlPr>
                  <w:rPr>
                    <w:rFonts w:ascii="Cambria Math" w:hAnsi="Cambria Math"/>
                  </w:rPr>
                </m:ctrlPr>
              </m:dPr>
              <m:e>
                <m:r>
                  <w:rPr>
                    <w:rFonts w:ascii="Cambria Math" w:hAnsi="Cambria Math"/>
                  </w:rPr>
                  <m:t>t</m:t>
                </m:r>
              </m:e>
            </m:d>
          </m:e>
        </m:d>
      </m:oMath>
      <w:r w:rsidRPr="009F78D8">
        <w:rPr>
          <w:lang w:val="es-ES"/>
        </w:rPr>
        <w:t>— función de onda + posiciones</w:t>
      </w:r>
    </w:p>
    <w:p w14:paraId="3C019D53" w14:textId="02B6C495" w:rsidR="009F78D8" w:rsidRPr="009F78D8" w:rsidRDefault="009F78D8" w:rsidP="009F78D8">
      <w:pPr>
        <w:numPr>
          <w:ilvl w:val="0"/>
          <w:numId w:val="2"/>
        </w:numPr>
        <w:rPr>
          <w:lang w:val="es-ES"/>
        </w:rPr>
      </w:pPr>
      <m:oMath>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lang w:val="es-ES"/>
          </w:rPr>
          <m:t>=</m:t>
        </m:r>
        <m:r>
          <w:rPr>
            <w:rFonts w:ascii="Cambria Math" w:hAnsi="Cambria Math"/>
          </w:rPr>
          <m:t>Q</m:t>
        </m:r>
        <m:d>
          <m:dPr>
            <m:ctrlPr>
              <w:rPr>
                <w:rFonts w:ascii="Cambria Math" w:hAnsi="Cambria Math"/>
              </w:rPr>
            </m:ctrlPr>
          </m:dPr>
          <m:e>
            <m:r>
              <w:rPr>
                <w:rFonts w:ascii="Cambria Math" w:hAnsi="Cambria Math"/>
              </w:rPr>
              <m:t>t</m:t>
            </m:r>
          </m:e>
        </m:d>
      </m:oMath>
      <w:r w:rsidRPr="009F78D8">
        <w:rPr>
          <w:lang w:val="es-ES"/>
        </w:rPr>
        <w:t>— posiciones no medidas</w:t>
      </w:r>
    </w:p>
    <w:p w14:paraId="24FD5C6F" w14:textId="77777777" w:rsidR="009F78D8" w:rsidRPr="009F78D8" w:rsidRDefault="009F78D8" w:rsidP="009F78D8">
      <w:pPr>
        <w:numPr>
          <w:ilvl w:val="0"/>
          <w:numId w:val="2"/>
        </w:numPr>
      </w:pPr>
      <w:proofErr w:type="spellStart"/>
      <w:r w:rsidRPr="009F78D8">
        <w:t>Determinismo</w:t>
      </w:r>
      <w:proofErr w:type="spellEnd"/>
      <w:r w:rsidRPr="009F78D8">
        <w:t xml:space="preserve">: </w:t>
      </w:r>
      <w:r w:rsidRPr="009F78D8">
        <w:rPr>
          <w:b/>
          <w:bCs/>
        </w:rPr>
        <w:t>sí</w:t>
      </w:r>
    </w:p>
    <w:p w14:paraId="26CFDBA7" w14:textId="77777777" w:rsidR="009F78D8" w:rsidRPr="009F78D8" w:rsidRDefault="009F78D8" w:rsidP="009F78D8">
      <w:pPr>
        <w:numPr>
          <w:ilvl w:val="0"/>
          <w:numId w:val="2"/>
        </w:numPr>
      </w:pPr>
      <w:r w:rsidRPr="009F78D8">
        <w:t>No-</w:t>
      </w:r>
      <w:proofErr w:type="spellStart"/>
      <w:r w:rsidRPr="009F78D8">
        <w:t>localidad</w:t>
      </w:r>
      <w:proofErr w:type="spellEnd"/>
      <w:r w:rsidRPr="009F78D8">
        <w:t xml:space="preserve">: </w:t>
      </w:r>
      <w:r w:rsidRPr="009F78D8">
        <w:rPr>
          <w:b/>
          <w:bCs/>
        </w:rPr>
        <w:t>sí</w:t>
      </w:r>
    </w:p>
    <w:p w14:paraId="0F2A5A88" w14:textId="77777777" w:rsidR="009F78D8" w:rsidRPr="009F78D8" w:rsidRDefault="009F78D8" w:rsidP="009F78D8">
      <w:pPr>
        <w:numPr>
          <w:ilvl w:val="0"/>
          <w:numId w:val="2"/>
        </w:numPr>
      </w:pPr>
      <w:proofErr w:type="spellStart"/>
      <w:r w:rsidRPr="009F78D8">
        <w:t>Contextualidad</w:t>
      </w:r>
      <w:proofErr w:type="spellEnd"/>
      <w:r w:rsidRPr="009F78D8">
        <w:t xml:space="preserve">: </w:t>
      </w:r>
      <w:r w:rsidRPr="009F78D8">
        <w:rPr>
          <w:b/>
          <w:bCs/>
        </w:rPr>
        <w:t>sí</w:t>
      </w:r>
    </w:p>
    <w:p w14:paraId="66DFC41C" w14:textId="77777777" w:rsidR="009F78D8" w:rsidRPr="009F78D8" w:rsidRDefault="009F78D8" w:rsidP="009F78D8">
      <w:pPr>
        <w:numPr>
          <w:ilvl w:val="0"/>
          <w:numId w:val="2"/>
        </w:numPr>
      </w:pPr>
      <w:proofErr w:type="spellStart"/>
      <w:r w:rsidRPr="009F78D8">
        <w:t>Probabilidad</w:t>
      </w:r>
      <w:proofErr w:type="spellEnd"/>
      <w:r w:rsidRPr="009F78D8">
        <w:t xml:space="preserve">: </w:t>
      </w:r>
      <w:proofErr w:type="spellStart"/>
      <w:r w:rsidRPr="009F78D8">
        <w:rPr>
          <w:b/>
          <w:bCs/>
        </w:rPr>
        <w:t>puramente</w:t>
      </w:r>
      <w:proofErr w:type="spellEnd"/>
      <w:r w:rsidRPr="009F78D8">
        <w:rPr>
          <w:b/>
          <w:bCs/>
        </w:rPr>
        <w:t xml:space="preserve"> </w:t>
      </w:r>
      <w:proofErr w:type="spellStart"/>
      <w:r w:rsidRPr="009F78D8">
        <w:rPr>
          <w:b/>
          <w:bCs/>
        </w:rPr>
        <w:t>epistémica</w:t>
      </w:r>
      <w:proofErr w:type="spellEnd"/>
    </w:p>
    <w:p w14:paraId="3173428F" w14:textId="77777777" w:rsidR="009F78D8" w:rsidRPr="009F78D8" w:rsidRDefault="009F78D8" w:rsidP="009F78D8">
      <w:r w:rsidRPr="009F78D8">
        <w:pict w14:anchorId="653A9955">
          <v:rect id="_x0000_i1133" style="width:0;height:.75pt" o:hralign="center" o:hrstd="t" o:hr="t" fillcolor="#a0a0a0" stroked="f"/>
        </w:pict>
      </w:r>
    </w:p>
    <w:p w14:paraId="2DCD405E" w14:textId="77777777" w:rsidR="009F78D8" w:rsidRPr="009F78D8" w:rsidRDefault="009F78D8" w:rsidP="009F78D8">
      <w:pPr>
        <w:rPr>
          <w:b/>
          <w:bCs/>
          <w:lang w:val="es-ES"/>
        </w:rPr>
      </w:pPr>
      <w:r w:rsidRPr="009F78D8">
        <w:rPr>
          <w:b/>
          <w:bCs/>
          <w:lang w:val="es-ES"/>
        </w:rPr>
        <w:t>5. Extensión a Dimensiones No Demostradas</w:t>
      </w:r>
    </w:p>
    <w:p w14:paraId="362B1683" w14:textId="77777777" w:rsidR="009F78D8" w:rsidRPr="009F78D8" w:rsidRDefault="009F78D8" w:rsidP="009F78D8">
      <w:pPr>
        <w:rPr>
          <w:b/>
          <w:bCs/>
          <w:lang w:val="es-ES"/>
        </w:rPr>
      </w:pPr>
      <w:r w:rsidRPr="009F78D8">
        <w:rPr>
          <w:b/>
          <w:bCs/>
          <w:lang w:val="es-ES"/>
        </w:rPr>
        <w:t>5.1 Hipótesis Ampliada</w:t>
      </w:r>
    </w:p>
    <w:p w14:paraId="2E0B7A8E" w14:textId="77777777" w:rsidR="009F78D8" w:rsidRPr="009F78D8" w:rsidRDefault="009F78D8" w:rsidP="009F78D8">
      <w:pPr>
        <w:rPr>
          <w:lang w:val="es-ES"/>
        </w:rPr>
      </w:pPr>
      <w:r w:rsidRPr="009F78D8">
        <w:rPr>
          <w:lang w:val="es-ES"/>
        </w:rPr>
        <w:t xml:space="preserve">La incertidumbre cuántica no se verifica localmente porque depende de </w:t>
      </w:r>
      <w:r w:rsidRPr="009F78D8">
        <w:rPr>
          <w:b/>
          <w:bCs/>
          <w:lang w:val="es-ES"/>
        </w:rPr>
        <w:t>dimensiones no demostradas</w:t>
      </w:r>
      <w:r w:rsidRPr="009F78D8">
        <w:rPr>
          <w:lang w:val="es-ES"/>
        </w:rPr>
        <w:t xml:space="preserve">. El resultado de un evento cuántico es variable porque la selección del estado depende de la </w:t>
      </w:r>
      <w:r w:rsidRPr="009F78D8">
        <w:rPr>
          <w:b/>
          <w:bCs/>
          <w:lang w:val="es-ES"/>
        </w:rPr>
        <w:t>partícula con la que está entrelazada</w:t>
      </w:r>
      <w:r w:rsidRPr="009F78D8">
        <w:rPr>
          <w:lang w:val="es-ES"/>
        </w:rPr>
        <w:t>, y esa partícula puede variar o coexistir en diferentes dimensiones.</w:t>
      </w:r>
    </w:p>
    <w:p w14:paraId="096960B2" w14:textId="77777777" w:rsidR="009F78D8" w:rsidRPr="009F78D8" w:rsidRDefault="009F78D8" w:rsidP="009F78D8">
      <w:pPr>
        <w:rPr>
          <w:b/>
          <w:bCs/>
          <w:lang w:val="es-ES"/>
        </w:rPr>
      </w:pPr>
      <w:r w:rsidRPr="009F78D8">
        <w:rPr>
          <w:b/>
          <w:bCs/>
          <w:lang w:val="es-ES"/>
        </w:rPr>
        <w:lastRenderedPageBreak/>
        <w:t>5.2 Ontología Extendida</w:t>
      </w:r>
    </w:p>
    <w:p w14:paraId="2AAF4E9A" w14:textId="103090DA" w:rsidR="009F78D8" w:rsidRPr="009F78D8" w:rsidRDefault="009F78D8" w:rsidP="009F78D8">
      <w:pPr>
        <w:rPr>
          <w:lang w:val="es-ES"/>
        </w:rPr>
      </w:pPr>
      <m:oMathPara>
        <m:oMath>
          <m:sSub>
            <m:sSubPr>
              <m:ctrlPr>
                <w:rPr>
                  <w:rFonts w:ascii="Cambria Math" w:hAnsi="Cambria Math"/>
                </w:rPr>
              </m:ctrlPr>
            </m:sSubPr>
            <m:e>
              <m:r>
                <m:rPr>
                  <m:sty m:val="p"/>
                </m:rPr>
                <w:rPr>
                  <w:rFonts w:ascii="Cambria Math" w:hAnsi="Cambria Math"/>
                </w:rPr>
                <m:t>Ω</m:t>
              </m:r>
            </m:e>
            <m:sub>
              <m:r>
                <w:rPr>
                  <w:rFonts w:ascii="Cambria Math" w:hAnsi="Cambria Math"/>
                </w:rPr>
                <m:t>t</m:t>
              </m:r>
            </m:sub>
          </m:sSub>
          <m:r>
            <w:rPr>
              <w:rFonts w:ascii="Cambria Math" w:hAnsi="Cambria Math"/>
              <w:lang w:val="es-ES"/>
            </w:rPr>
            <m:t>=</m:t>
          </m:r>
          <m:limLow>
            <m:limLowPr>
              <m:ctrlPr>
                <w:rPr>
                  <w:rFonts w:ascii="Cambria Math" w:hAnsi="Cambria Math"/>
                </w:rPr>
              </m:ctrlPr>
            </m:limLowPr>
            <m:e>
              <m:groupChr>
                <m:groupChrPr>
                  <m:ctrlPr>
                    <w:rPr>
                      <w:rFonts w:ascii="Cambria Math" w:hAnsi="Cambria Math"/>
                    </w:rPr>
                  </m:ctrlPr>
                </m:groupChrPr>
                <m:e>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d>
                            <m:dPr>
                              <m:ctrlPr>
                                <w:rPr>
                                  <w:rFonts w:ascii="Cambria Math" w:hAnsi="Cambria Math"/>
                                </w:rPr>
                              </m:ctrlPr>
                            </m:dPr>
                            <m:e>
                              <m:r>
                                <w:rPr>
                                  <w:rFonts w:ascii="Cambria Math" w:hAnsi="Cambria Math"/>
                                </w:rPr>
                                <m:t>t</m:t>
                              </m:r>
                            </m:e>
                          </m:d>
                        </m:e>
                      </m:d>
                    </m:e>
                    <m:sub>
                      <m:r>
                        <w:rPr>
                          <w:rFonts w:ascii="Cambria Math" w:hAnsi="Cambria Math"/>
                        </w:rPr>
                        <m:t>i</m:t>
                      </m:r>
                      <m:r>
                        <w:rPr>
                          <w:rFonts w:ascii="Cambria Math" w:hAnsi="Cambria Math"/>
                          <w:lang w:val="es-ES"/>
                        </w:rPr>
                        <m:t>∈</m:t>
                      </m:r>
                      <m:sSub>
                        <m:sSubPr>
                          <m:ctrlPr>
                            <w:rPr>
                              <w:rFonts w:ascii="Cambria Math" w:hAnsi="Cambria Math"/>
                            </w:rPr>
                          </m:ctrlPr>
                        </m:sSubPr>
                        <m:e>
                          <m:r>
                            <w:rPr>
                              <w:rFonts w:ascii="Cambria Math" w:hAnsi="Cambria Math"/>
                            </w:rPr>
                            <m:t>D</m:t>
                          </m:r>
                        </m:e>
                        <m:sub>
                          <m:r>
                            <w:rPr>
                              <w:rFonts w:ascii="Cambria Math" w:hAnsi="Cambria Math"/>
                              <w:lang w:val="es-ES"/>
                            </w:rPr>
                            <m:t>0</m:t>
                          </m:r>
                        </m:sub>
                      </m:sSub>
                    </m:sub>
                  </m:sSub>
                </m:e>
              </m:groupChr>
            </m:e>
            <m:lim>
              <m:r>
                <m:rPr>
                  <m:nor/>
                </m:rPr>
                <w:rPr>
                  <w:lang w:val="es-ES"/>
                </w:rPr>
                <m:t>observable</m:t>
              </m:r>
            </m:lim>
          </m:limLow>
          <m:r>
            <m:rPr>
              <m:nor/>
            </m:rPr>
            <w:rPr>
              <w:lang w:val="es-ES"/>
            </w:rPr>
            <m:t>  </m:t>
          </m:r>
          <m:r>
            <w:rPr>
              <w:rFonts w:ascii="Cambria Math" w:hAnsi="Cambria Math"/>
              <w:lang w:val="es-ES"/>
            </w:rPr>
            <m:t>∪</m:t>
          </m:r>
          <m:r>
            <m:rPr>
              <m:nor/>
            </m:rPr>
            <w:rPr>
              <w:lang w:val="es-ES"/>
            </w:rPr>
            <m:t>  </m:t>
          </m:r>
          <m:limLow>
            <m:limLowPr>
              <m:ctrlPr>
                <w:rPr>
                  <w:rFonts w:ascii="Cambria Math" w:hAnsi="Cambria Math"/>
                </w:rPr>
              </m:ctrlPr>
            </m:limLowPr>
            <m:e>
              <m:groupChr>
                <m:groupChrPr>
                  <m:ctrlPr>
                    <w:rPr>
                      <w:rFonts w:ascii="Cambria Math" w:hAnsi="Cambria Math"/>
                    </w:rPr>
                  </m:ctrlPr>
                </m:groupChrPr>
                <m:e>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j</m:t>
                              </m:r>
                            </m:sub>
                          </m:sSub>
                          <m:d>
                            <m:dPr>
                              <m:ctrlPr>
                                <w:rPr>
                                  <w:rFonts w:ascii="Cambria Math" w:hAnsi="Cambria Math"/>
                                </w:rPr>
                              </m:ctrlPr>
                            </m:dPr>
                            <m:e>
                              <m:r>
                                <w:rPr>
                                  <w:rFonts w:ascii="Cambria Math" w:hAnsi="Cambria Math"/>
                                </w:rPr>
                                <m:t>t</m:t>
                              </m:r>
                            </m:e>
                          </m:d>
                        </m:e>
                      </m:d>
                    </m:e>
                    <m:sub>
                      <m:r>
                        <w:rPr>
                          <w:rFonts w:ascii="Cambria Math" w:hAnsi="Cambria Math"/>
                        </w:rPr>
                        <m:t>j</m:t>
                      </m:r>
                      <m:r>
                        <w:rPr>
                          <w:rFonts w:ascii="Cambria Math" w:hAnsi="Cambria Math"/>
                          <w:lang w:val="es-ES"/>
                        </w:rPr>
                        <m:t>∈</m:t>
                      </m:r>
                      <m:sSub>
                        <m:sSubPr>
                          <m:ctrlPr>
                            <w:rPr>
                              <w:rFonts w:ascii="Cambria Math" w:hAnsi="Cambria Math"/>
                            </w:rPr>
                          </m:ctrlPr>
                        </m:sSubPr>
                        <m:e>
                          <m:r>
                            <w:rPr>
                              <w:rFonts w:ascii="Cambria Math" w:hAnsi="Cambria Math"/>
                            </w:rPr>
                            <m:t>D</m:t>
                          </m:r>
                        </m:e>
                        <m:sub>
                          <m:r>
                            <w:rPr>
                              <w:rFonts w:ascii="Cambria Math" w:hAnsi="Cambria Math"/>
                              <w:lang w:val="es-ES"/>
                            </w:rPr>
                            <m:t>1</m:t>
                          </m:r>
                        </m:sub>
                      </m:sSub>
                      <m:r>
                        <w:rPr>
                          <w:rFonts w:ascii="Cambria Math" w:hAnsi="Cambria Math"/>
                          <w:lang w:val="es-ES"/>
                        </w:rPr>
                        <m:t>∪⋯∪</m:t>
                      </m:r>
                      <m:sSub>
                        <m:sSubPr>
                          <m:ctrlPr>
                            <w:rPr>
                              <w:rFonts w:ascii="Cambria Math" w:hAnsi="Cambria Math"/>
                            </w:rPr>
                          </m:ctrlPr>
                        </m:sSubPr>
                        <m:e>
                          <m:r>
                            <w:rPr>
                              <w:rFonts w:ascii="Cambria Math" w:hAnsi="Cambria Math"/>
                            </w:rPr>
                            <m:t>D</m:t>
                          </m:r>
                        </m:e>
                        <m:sub>
                          <m:r>
                            <w:rPr>
                              <w:rFonts w:ascii="Cambria Math" w:hAnsi="Cambria Math"/>
                            </w:rPr>
                            <m:t>n</m:t>
                          </m:r>
                        </m:sub>
                      </m:sSub>
                    </m:sub>
                  </m:sSub>
                </m:e>
              </m:groupChr>
            </m:e>
            <m:lim>
              <m:r>
                <m:rPr>
                  <m:nor/>
                </m:rPr>
                <w:rPr>
                  <w:lang w:val="es-ES"/>
                </w:rPr>
                <m:t>no demostrado</m:t>
              </m:r>
            </m:lim>
          </m:limLow>
          <m:r>
            <m:rPr>
              <m:nor/>
            </m:rPr>
            <w:rPr>
              <w:lang w:val="es-ES"/>
            </w:rPr>
            <m:t>  </m:t>
          </m:r>
          <m:r>
            <w:rPr>
              <w:rFonts w:ascii="Cambria Math" w:hAnsi="Cambria Math"/>
              <w:lang w:val="es-ES"/>
            </w:rPr>
            <m:t>∪</m:t>
          </m:r>
          <m:r>
            <m:rPr>
              <m:nor/>
            </m:rPr>
            <w:rPr>
              <w:lang w:val="es-ES"/>
            </w:rPr>
            <m:t>  </m:t>
          </m:r>
          <m:limLow>
            <m:limLowPr>
              <m:ctrlPr>
                <w:rPr>
                  <w:rFonts w:ascii="Cambria Math" w:hAnsi="Cambria Math"/>
                </w:rPr>
              </m:ctrlPr>
            </m:limLowPr>
            <m:e>
              <m:groupChr>
                <m:groupChrPr>
                  <m:ctrlPr>
                    <w:rPr>
                      <w:rFonts w:ascii="Cambria Math" w:hAnsi="Cambria Math"/>
                    </w:rPr>
                  </m:ctrlPr>
                </m:groupChrPr>
                <m:e>
                  <m:d>
                    <m:dPr>
                      <m:begChr m:val="{"/>
                      <m:endChr m:val="}"/>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kl</m:t>
                          </m:r>
                        </m:sub>
                      </m:sSub>
                      <m:d>
                        <m:dPr>
                          <m:ctrlPr>
                            <w:rPr>
                              <w:rFonts w:ascii="Cambria Math" w:hAnsi="Cambria Math"/>
                            </w:rPr>
                          </m:ctrlPr>
                        </m:dPr>
                        <m:e>
                          <m:r>
                            <w:rPr>
                              <w:rFonts w:ascii="Cambria Math" w:hAnsi="Cambria Math"/>
                            </w:rPr>
                            <m:t>t</m:t>
                          </m:r>
                        </m:e>
                      </m:d>
                    </m:e>
                  </m:d>
                </m:e>
              </m:groupChr>
            </m:e>
            <m:lim>
              <m:r>
                <m:rPr>
                  <m:nor/>
                </m:rPr>
                <w:rPr>
                  <w:lang w:val="es-ES"/>
                </w:rPr>
                <m:t>entrelazamientos</m:t>
              </m:r>
            </m:lim>
          </m:limLow>
          <m:r>
            <w:rPr>
              <w:lang w:val="es-ES"/>
            </w:rPr>
            <w:br/>
          </m:r>
        </m:oMath>
        <m:oMath>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lang w:val="es-ES"/>
            </w:rPr>
            <m:t>=</m:t>
          </m:r>
          <m:sSubSup>
            <m:sSubSupPr>
              <m:ctrlPr>
                <w:rPr>
                  <w:rFonts w:ascii="Cambria Math" w:hAnsi="Cambria Math"/>
                </w:rPr>
              </m:ctrlPr>
            </m:sSubSupPr>
            <m:e>
              <m:r>
                <w:rPr>
                  <w:rFonts w:ascii="Cambria Math" w:hAnsi="Cambria Math"/>
                </w:rPr>
                <m:t>U</m:t>
              </m:r>
            </m:e>
            <m:sub>
              <m:r>
                <w:rPr>
                  <w:rFonts w:ascii="Cambria Math" w:hAnsi="Cambria Math"/>
                </w:rPr>
                <m:t>t</m:t>
              </m:r>
            </m:sub>
            <m:sup>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lang w:val="es-ES"/>
                        </w:rPr>
                        <m:t>0</m:t>
                      </m:r>
                    </m:sub>
                  </m:sSub>
                </m:e>
              </m:d>
            </m:sup>
          </m:sSubSup>
          <m:r>
            <m:rPr>
              <m:nor/>
            </m:rPr>
            <w:rPr>
              <w:lang w:val="es-ES"/>
            </w:rPr>
            <m:t>  </m:t>
          </m:r>
          <m:r>
            <w:rPr>
              <w:rFonts w:ascii="Cambria Math" w:hAnsi="Cambria Math"/>
              <w:lang w:val="es-ES"/>
            </w:rPr>
            <m:t>∪</m:t>
          </m:r>
          <m:r>
            <m:rPr>
              <m:nor/>
            </m:rPr>
            <w:rPr>
              <w:lang w:val="es-ES"/>
            </w:rPr>
            <m:t>  </m:t>
          </m:r>
          <m:sSubSup>
            <m:sSubSupPr>
              <m:ctrlPr>
                <w:rPr>
                  <w:rFonts w:ascii="Cambria Math" w:hAnsi="Cambria Math"/>
                </w:rPr>
              </m:ctrlPr>
            </m:sSubSupPr>
            <m:e>
              <m:r>
                <w:rPr>
                  <w:rFonts w:ascii="Cambria Math" w:hAnsi="Cambria Math"/>
                </w:rPr>
                <m:t>U</m:t>
              </m:r>
            </m:e>
            <m:sub>
              <m:r>
                <w:rPr>
                  <w:rFonts w:ascii="Cambria Math" w:hAnsi="Cambria Math"/>
                </w:rPr>
                <m:t>t</m:t>
              </m:r>
            </m:sub>
            <m:sup>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lang w:val="es-ES"/>
                        </w:rPr>
                        <m:t>1</m:t>
                      </m:r>
                    </m:sub>
                  </m:sSub>
                </m:e>
              </m:d>
            </m:sup>
          </m:sSubSup>
          <m:r>
            <m:rPr>
              <m:nor/>
            </m:rPr>
            <w:rPr>
              <w:lang w:val="es-ES"/>
            </w:rPr>
            <m:t>  </m:t>
          </m:r>
          <m:r>
            <w:rPr>
              <w:rFonts w:ascii="Cambria Math" w:hAnsi="Cambria Math"/>
              <w:lang w:val="es-ES"/>
            </w:rPr>
            <m:t>∪</m:t>
          </m:r>
          <m:r>
            <m:rPr>
              <m:nor/>
            </m:rPr>
            <w:rPr>
              <w:lang w:val="es-ES"/>
            </w:rPr>
            <m:t>  </m:t>
          </m:r>
          <m:r>
            <w:rPr>
              <w:rFonts w:ascii="Cambria Math" w:hAnsi="Cambria Math"/>
              <w:lang w:val="es-ES"/>
            </w:rPr>
            <m:t>⋯</m:t>
          </m:r>
          <m:r>
            <m:rPr>
              <m:nor/>
            </m:rPr>
            <w:rPr>
              <w:lang w:val="es-ES"/>
            </w:rPr>
            <m:t>  </m:t>
          </m:r>
          <m:r>
            <w:rPr>
              <w:rFonts w:ascii="Cambria Math" w:hAnsi="Cambria Math"/>
              <w:lang w:val="es-ES"/>
            </w:rPr>
            <m:t>∪</m:t>
          </m:r>
          <m:r>
            <m:rPr>
              <m:nor/>
            </m:rPr>
            <w:rPr>
              <w:lang w:val="es-ES"/>
            </w:rPr>
            <m:t>  </m:t>
          </m:r>
          <m:sSubSup>
            <m:sSubSupPr>
              <m:ctrlPr>
                <w:rPr>
                  <w:rFonts w:ascii="Cambria Math" w:hAnsi="Cambria Math"/>
                </w:rPr>
              </m:ctrlPr>
            </m:sSubSupPr>
            <m:e>
              <m:r>
                <w:rPr>
                  <w:rFonts w:ascii="Cambria Math" w:hAnsi="Cambria Math"/>
                </w:rPr>
                <m:t>U</m:t>
              </m:r>
            </m:e>
            <m:sub>
              <m:r>
                <w:rPr>
                  <w:rFonts w:ascii="Cambria Math" w:hAnsi="Cambria Math"/>
                </w:rPr>
                <m:t>t</m:t>
              </m:r>
            </m:sub>
            <m:sup>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sup>
          </m:sSubSup>
          <m:r>
            <w:rPr>
              <w:lang w:val="es-ES"/>
            </w:rPr>
            <w:br/>
          </m:r>
        </m:oMath>
      </m:oMathPara>
    </w:p>
    <w:p w14:paraId="22673DCB" w14:textId="77777777" w:rsidR="009F78D8" w:rsidRPr="009F78D8" w:rsidRDefault="009F78D8" w:rsidP="009F78D8">
      <w:pPr>
        <w:rPr>
          <w:b/>
          <w:bCs/>
          <w:lang w:val="es-ES"/>
        </w:rPr>
      </w:pPr>
      <w:r w:rsidRPr="009F78D8">
        <w:rPr>
          <w:b/>
          <w:bCs/>
          <w:lang w:val="es-ES"/>
        </w:rPr>
        <w:t>5.3 Fórmula Maestra Multidimensional</w:t>
      </w:r>
    </w:p>
    <w:p w14:paraId="6DBA5209" w14:textId="43D79657" w:rsidR="009F78D8" w:rsidRPr="009F78D8" w:rsidRDefault="009F78D8" w:rsidP="009F78D8">
      <w:pPr>
        <w:rPr>
          <w:lang w:val="es-ES"/>
        </w:rPr>
      </w:pPr>
      <m:oMathPara>
        <m:oMath>
          <m:borderBox>
            <m:borderBoxPr>
              <m:ctrlPr>
                <w:rPr>
                  <w:rFonts w:ascii="Cambria Math" w:hAnsi="Cambria Math"/>
                </w:rPr>
              </m:ctrlPr>
            </m:borderBoxPr>
            <m:e>
              <m:r>
                <m:rPr>
                  <m:nor/>
                </m:rPr>
                <w:rPr>
                  <w:lang w:val="es-ES"/>
                </w:rPr>
                <m:t>  </m:t>
              </m:r>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lang w:val="es-ES"/>
                </w:rPr>
                <m:t>=</m:t>
              </m:r>
              <m:r>
                <m:rPr>
                  <m:nor/>
                </m:rPr>
                <w:rPr>
                  <w:lang w:val="es-ES"/>
                </w:rPr>
                <m:t>  </m:t>
              </m:r>
              <m:nary>
                <m:naryPr>
                  <m:limLoc m:val="subSup"/>
                  <m:grow m:val="1"/>
                  <m:supHide m:val="1"/>
                  <m:ctrlPr>
                    <w:rPr>
                      <w:rFonts w:ascii="Cambria Math" w:hAnsi="Cambria Math"/>
                    </w:rPr>
                  </m:ctrlPr>
                </m:naryPr>
                <m:sub>
                  <m:sSub>
                    <m:sSubPr>
                      <m:ctrlPr>
                        <w:rPr>
                          <w:rFonts w:ascii="Cambria Math" w:hAnsi="Cambria Math"/>
                        </w:rPr>
                      </m:ctrlPr>
                    </m:sSubPr>
                    <m:e>
                      <m:r>
                        <w:rPr>
                          <w:rFonts w:ascii="Cambria Math" w:hAnsi="Cambria Math"/>
                        </w:rPr>
                        <m:t>D</m:t>
                      </m:r>
                    </m:e>
                    <m:sub>
                      <m:r>
                        <w:rPr>
                          <w:rFonts w:ascii="Cambria Math" w:hAnsi="Cambria Math"/>
                          <w:lang w:val="es-ES"/>
                        </w:rPr>
                        <m:t>0</m:t>
                      </m:r>
                    </m:sub>
                  </m:sSub>
                </m:sub>
                <m:sup/>
                <m:e>
                  <m:nary>
                    <m:naryPr>
                      <m:limLoc m:val="undOvr"/>
                      <m:supHide m:val="1"/>
                      <m:ctrlPr>
                        <w:rPr>
                          <w:rFonts w:ascii="Cambria Math" w:hAnsi="Cambria Math"/>
                        </w:rPr>
                      </m:ctrlPr>
                    </m:naryPr>
                    <m:sub>
                      <m:sSub>
                        <m:sSubPr>
                          <m:ctrlPr>
                            <w:rPr>
                              <w:rFonts w:ascii="Cambria Math" w:hAnsi="Cambria Math"/>
                            </w:rPr>
                          </m:ctrlPr>
                        </m:sSubPr>
                        <m:e>
                          <m:r>
                            <w:rPr>
                              <w:rFonts w:ascii="Cambria Math" w:hAnsi="Cambria Math"/>
                            </w:rPr>
                            <m:t>D</m:t>
                          </m:r>
                        </m:e>
                        <m:sub>
                          <m:r>
                            <w:rPr>
                              <w:rFonts w:ascii="Cambria Math" w:hAnsi="Cambria Math"/>
                              <w:lang w:val="es-ES"/>
                            </w:rPr>
                            <m:t>1</m:t>
                          </m:r>
                        </m:sub>
                      </m:sSub>
                    </m:sub>
                    <m:sup/>
                    <m:e>
                      <m:r>
                        <w:rPr>
                          <w:rFonts w:ascii="Cambria Math" w:hAnsi="Cambria Math"/>
                          <w:lang w:val="es-ES"/>
                        </w:rPr>
                        <m:t>⋯</m:t>
                      </m:r>
                    </m:e>
                  </m:nary>
                </m:e>
              </m:nary>
              <m:nary>
                <m:naryPr>
                  <m:limLoc m:val="subSup"/>
                  <m:grow m:val="1"/>
                  <m:supHide m:val="1"/>
                  <m:ctrlPr>
                    <w:rPr>
                      <w:rFonts w:ascii="Cambria Math" w:hAnsi="Cambria Math"/>
                    </w:rPr>
                  </m:ctrlPr>
                </m:naryPr>
                <m:sub>
                  <m:sSub>
                    <m:sSubPr>
                      <m:ctrlPr>
                        <w:rPr>
                          <w:rFonts w:ascii="Cambria Math" w:hAnsi="Cambria Math"/>
                        </w:rPr>
                      </m:ctrlPr>
                    </m:sSubPr>
                    <m:e>
                      <m:r>
                        <w:rPr>
                          <w:rFonts w:ascii="Cambria Math" w:hAnsi="Cambria Math"/>
                        </w:rPr>
                        <m:t>D</m:t>
                      </m:r>
                    </m:e>
                    <m:sub>
                      <m:r>
                        <w:rPr>
                          <w:rFonts w:ascii="Cambria Math" w:hAnsi="Cambria Math"/>
                        </w:rPr>
                        <m:t>n</m:t>
                      </m:r>
                    </m:sub>
                  </m:sSub>
                </m:sub>
                <m:sup/>
                <m:e>
                  <m:r>
                    <m:rPr>
                      <m:scr m:val="double-struck"/>
                    </m:rPr>
                    <w:rPr>
                      <w:rFonts w:ascii="Cambria Math" w:hAnsi="Cambria Math"/>
                    </w:rPr>
                    <m:t>1</m:t>
                  </m:r>
                </m:e>
              </m:nary>
              <m:r>
                <m:rPr>
                  <m:nor/>
                </m:rPr>
                <w:rPr>
                  <w:lang w:val="es-ES"/>
                </w:rPr>
                <m:t> </m:t>
              </m:r>
              <m:d>
                <m:dPr>
                  <m:begChr m:val="["/>
                  <m:endChr m:val="]"/>
                  <m:ctrlPr>
                    <w:rPr>
                      <w:rFonts w:ascii="Cambria Math" w:hAnsi="Cambria Math"/>
                    </w:rPr>
                  </m:ctrlPr>
                </m:dPr>
                <m:e>
                  <m:r>
                    <w:rPr>
                      <w:rFonts w:ascii="Cambria Math" w:hAnsi="Cambria Math"/>
                    </w:rPr>
                    <m:t>E</m:t>
                  </m:r>
                  <m:r>
                    <m:rPr>
                      <m:nor/>
                    </m:rPr>
                    <w:rPr>
                      <w:lang w:val="es-ES"/>
                    </w:rPr>
                    <m:t> </m:t>
                  </m:r>
                  <m:d>
                    <m:dPr>
                      <m:ctrlPr>
                        <w:rPr>
                          <w:rFonts w:ascii="Cambria Math" w:hAnsi="Cambria Math"/>
                        </w:rPr>
                      </m:ctrlPr>
                    </m:dPr>
                    <m:e>
                      <m:sSub>
                        <m:sSubPr>
                          <m:ctrlPr>
                            <w:rPr>
                              <w:rFonts w:ascii="Cambria Math" w:hAnsi="Cambria Math"/>
                            </w:rPr>
                          </m:ctrlPr>
                        </m:sSubPr>
                        <m:e>
                          <m:r>
                            <m:rPr>
                              <m:sty m:val="p"/>
                            </m:rPr>
                            <w:rPr>
                              <w:rFonts w:ascii="Cambria Math" w:hAnsi="Cambria Math"/>
                            </w:rPr>
                            <m:t>Ω</m:t>
                          </m:r>
                        </m:e>
                        <m:sub>
                          <m:r>
                            <w:rPr>
                              <w:rFonts w:ascii="Cambria Math" w:hAnsi="Cambria Math"/>
                            </w:rPr>
                            <m:t>t</m:t>
                          </m:r>
                        </m:sub>
                      </m:sSub>
                    </m:e>
                  </m:d>
                </m:e>
              </m:d>
              <m:r>
                <m:rPr>
                  <m:nor/>
                </m:rPr>
                <w:rPr>
                  <w:lang w:val="es-ES"/>
                </w:rPr>
                <m:t>  </m:t>
              </m:r>
              <m:r>
                <w:rPr>
                  <w:rFonts w:ascii="Cambria Math" w:hAnsi="Cambria Math"/>
                </w:rPr>
                <m:t>d</m:t>
              </m:r>
              <m:sSub>
                <m:sSubPr>
                  <m:ctrlPr>
                    <w:rPr>
                      <w:rFonts w:ascii="Cambria Math" w:hAnsi="Cambria Math"/>
                    </w:rPr>
                  </m:ctrlPr>
                </m:sSubPr>
                <m:e>
                  <m:r>
                    <w:rPr>
                      <w:rFonts w:ascii="Cambria Math" w:hAnsi="Cambria Math"/>
                    </w:rPr>
                    <m:t>μ</m:t>
                  </m:r>
                </m:e>
                <m:sub>
                  <m:r>
                    <w:rPr>
                      <w:rFonts w:ascii="Cambria Math" w:hAnsi="Cambria Math"/>
                      <w:lang w:val="es-ES"/>
                    </w:rPr>
                    <m:t>0</m:t>
                  </m:r>
                </m:sub>
              </m:sSub>
              <m:r>
                <m:rPr>
                  <m:nor/>
                </m:rPr>
                <w:rPr>
                  <w:lang w:val="es-ES"/>
                </w:rPr>
                <m:t> </m:t>
              </m:r>
              <m:r>
                <w:rPr>
                  <w:rFonts w:ascii="Cambria Math" w:hAnsi="Cambria Math"/>
                </w:rPr>
                <m:t>d</m:t>
              </m:r>
              <m:sSub>
                <m:sSubPr>
                  <m:ctrlPr>
                    <w:rPr>
                      <w:rFonts w:ascii="Cambria Math" w:hAnsi="Cambria Math"/>
                    </w:rPr>
                  </m:ctrlPr>
                </m:sSubPr>
                <m:e>
                  <m:r>
                    <w:rPr>
                      <w:rFonts w:ascii="Cambria Math" w:hAnsi="Cambria Math"/>
                    </w:rPr>
                    <m:t>μ</m:t>
                  </m:r>
                </m:e>
                <m:sub>
                  <m:r>
                    <w:rPr>
                      <w:rFonts w:ascii="Cambria Math" w:hAnsi="Cambria Math"/>
                      <w:lang w:val="es-ES"/>
                    </w:rPr>
                    <m:t>1</m:t>
                  </m:r>
                </m:sub>
              </m:sSub>
              <m:r>
                <w:rPr>
                  <w:rFonts w:ascii="Cambria Math" w:hAnsi="Cambria Math"/>
                  <w:lang w:val="es-ES"/>
                </w:rPr>
                <m:t>⋯</m:t>
              </m:r>
              <m:r>
                <w:rPr>
                  <w:rFonts w:ascii="Cambria Math" w:hAnsi="Cambria Math"/>
                </w:rPr>
                <m:t>d</m:t>
              </m:r>
              <m:sSub>
                <m:sSubPr>
                  <m:ctrlPr>
                    <w:rPr>
                      <w:rFonts w:ascii="Cambria Math" w:hAnsi="Cambria Math"/>
                    </w:rPr>
                  </m:ctrlPr>
                </m:sSubPr>
                <m:e>
                  <m:r>
                    <w:rPr>
                      <w:rFonts w:ascii="Cambria Math" w:hAnsi="Cambria Math"/>
                    </w:rPr>
                    <m:t>μ</m:t>
                  </m:r>
                </m:e>
                <m:sub>
                  <m:r>
                    <w:rPr>
                      <w:rFonts w:ascii="Cambria Math" w:hAnsi="Cambria Math"/>
                    </w:rPr>
                    <m:t>n</m:t>
                  </m:r>
                </m:sub>
              </m:sSub>
              <m:r>
                <m:rPr>
                  <m:nor/>
                </m:rPr>
                <w:rPr>
                  <w:lang w:val="es-ES"/>
                </w:rPr>
                <m:t>  </m:t>
              </m:r>
            </m:e>
          </m:borderBox>
          <m:r>
            <w:rPr>
              <w:lang w:val="es-ES"/>
            </w:rPr>
            <w:br/>
          </m:r>
        </m:oMath>
      </m:oMathPara>
    </w:p>
    <w:p w14:paraId="1FEA1371" w14:textId="77777777" w:rsidR="009F78D8" w:rsidRPr="009F78D8" w:rsidRDefault="009F78D8" w:rsidP="009F78D8">
      <w:pPr>
        <w:rPr>
          <w:lang w:val="es-ES"/>
        </w:rPr>
      </w:pPr>
      <w:r w:rsidRPr="009F78D8">
        <w:rPr>
          <w:lang w:val="es-ES"/>
        </w:rPr>
        <w:t>Forma compacta:</w:t>
      </w:r>
    </w:p>
    <w:p w14:paraId="71F88660" w14:textId="0E9AAE83" w:rsidR="009F78D8" w:rsidRPr="009F78D8" w:rsidRDefault="009F78D8" w:rsidP="009F78D8">
      <w:pPr>
        <w:rPr>
          <w:lang w:val="es-ES"/>
        </w:rPr>
      </w:pPr>
      <m:oMathPara>
        <m:oMath>
          <m:borderBox>
            <m:borderBoxPr>
              <m:ctrlPr>
                <w:rPr>
                  <w:rFonts w:ascii="Cambria Math" w:hAnsi="Cambria Math"/>
                </w:rPr>
              </m:ctrlPr>
            </m:borderBoxPr>
            <m:e>
              <m:r>
                <m:rPr>
                  <m:nor/>
                </m:rPr>
                <w:rPr>
                  <w:lang w:val="es-ES"/>
                </w:rPr>
                <m:t>  </m:t>
              </m:r>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lang w:val="es-ES"/>
                </w:rPr>
                <m:t>=</m:t>
              </m:r>
              <m:r>
                <m:rPr>
                  <m:nor/>
                </m:rPr>
                <w:rPr>
                  <w:lang w:val="es-ES"/>
                </w:rPr>
                <m:t>  </m:t>
              </m:r>
              <m:nary>
                <m:naryPr>
                  <m:limLoc m:val="subSup"/>
                  <m:grow m:val="1"/>
                  <m:supHide m:val="1"/>
                  <m:ctrlPr>
                    <w:rPr>
                      <w:rFonts w:ascii="Cambria Math" w:hAnsi="Cambria Math"/>
                    </w:rPr>
                  </m:ctrlPr>
                </m:naryPr>
                <m:sub>
                  <m:r>
                    <m:rPr>
                      <m:scr m:val="script"/>
                    </m:rPr>
                    <w:rPr>
                      <w:rFonts w:ascii="Cambria Math" w:hAnsi="Cambria Math"/>
                    </w:rPr>
                    <m:t>D</m:t>
                  </m:r>
                </m:sub>
                <m:sup/>
                <m:e>
                  <m:r>
                    <m:rPr>
                      <m:scr m:val="double-struck"/>
                    </m:rPr>
                    <w:rPr>
                      <w:rFonts w:ascii="Cambria Math" w:hAnsi="Cambria Math"/>
                    </w:rPr>
                    <m:t>1</m:t>
                  </m:r>
                </m:e>
              </m:nary>
              <m:r>
                <m:rPr>
                  <m:nor/>
                </m:rPr>
                <w:rPr>
                  <w:lang w:val="es-ES"/>
                </w:rPr>
                <m:t> </m:t>
              </m:r>
              <m:d>
                <m:dPr>
                  <m:begChr m:val="["/>
                  <m:endChr m:val="]"/>
                  <m:ctrlPr>
                    <w:rPr>
                      <w:rFonts w:ascii="Cambria Math" w:hAnsi="Cambria Math"/>
                    </w:rPr>
                  </m:ctrlPr>
                </m:dPr>
                <m:e>
                  <m:r>
                    <w:rPr>
                      <w:rFonts w:ascii="Cambria Math" w:hAnsi="Cambria Math"/>
                    </w:rPr>
                    <m:t>E</m:t>
                  </m:r>
                  <m:d>
                    <m:dPr>
                      <m:ctrlPr>
                        <w:rPr>
                          <w:rFonts w:ascii="Cambria Math" w:hAnsi="Cambria Math"/>
                        </w:rPr>
                      </m:ctrlPr>
                    </m:dPr>
                    <m:e>
                      <m:sSub>
                        <m:sSubPr>
                          <m:ctrlPr>
                            <w:rPr>
                              <w:rFonts w:ascii="Cambria Math" w:hAnsi="Cambria Math"/>
                            </w:rPr>
                          </m:ctrlPr>
                        </m:sSubPr>
                        <m:e>
                          <m:r>
                            <m:rPr>
                              <m:sty m:val="p"/>
                            </m:rPr>
                            <w:rPr>
                              <w:rFonts w:ascii="Cambria Math" w:hAnsi="Cambria Math"/>
                            </w:rPr>
                            <m:t>Ω</m:t>
                          </m:r>
                        </m:e>
                        <m:sub>
                          <m:r>
                            <w:rPr>
                              <w:rFonts w:ascii="Cambria Math" w:hAnsi="Cambria Math"/>
                            </w:rPr>
                            <m:t>t</m:t>
                          </m:r>
                        </m:sub>
                      </m:sSub>
                    </m:e>
                  </m:d>
                </m:e>
              </m:d>
              <m:r>
                <m:rPr>
                  <m:nor/>
                </m:rPr>
                <w:rPr>
                  <w:lang w:val="es-ES"/>
                </w:rPr>
                <m:t> </m:t>
              </m:r>
              <m:r>
                <w:rPr>
                  <w:rFonts w:ascii="Cambria Math" w:hAnsi="Cambria Math"/>
                </w:rPr>
                <m:t>dμ</m:t>
              </m:r>
              <m:d>
                <m:dPr>
                  <m:ctrlPr>
                    <w:rPr>
                      <w:rFonts w:ascii="Cambria Math" w:hAnsi="Cambria Math"/>
                    </w:rPr>
                  </m:ctrlPr>
                </m:dPr>
                <m:e>
                  <m:r>
                    <m:rPr>
                      <m:scr m:val="script"/>
                    </m:rPr>
                    <w:rPr>
                      <w:rFonts w:ascii="Cambria Math" w:hAnsi="Cambria Math"/>
                    </w:rPr>
                    <m:t>D</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e>
          </m:borderBox>
          <m:r>
            <w:rPr>
              <w:lang w:val="es-ES"/>
            </w:rPr>
            <w:br/>
          </m:r>
        </m:oMath>
      </m:oMathPara>
    </w:p>
    <w:p w14:paraId="66481725" w14:textId="44713121" w:rsidR="009F78D8" w:rsidRPr="009F78D8" w:rsidRDefault="009F78D8" w:rsidP="009F78D8">
      <w:pPr>
        <w:rPr>
          <w:lang w:val="es-ES"/>
        </w:rPr>
      </w:pPr>
      <w:r w:rsidRPr="009F78D8">
        <w:rPr>
          <w:lang w:val="es-ES"/>
        </w:rPr>
        <w:t xml:space="preserve">con </w:t>
      </w:r>
      <m:oMath>
        <m:r>
          <m:rPr>
            <m:scr m:val="script"/>
          </m:rPr>
          <w:rPr>
            <w:rFonts w:ascii="Cambria Math" w:hAnsi="Cambria Math"/>
          </w:rPr>
          <m:t>D</m:t>
        </m:r>
        <m:r>
          <w:rPr>
            <w:rFonts w:ascii="Cambria Math" w:hAnsi="Cambria Math"/>
            <w:lang w:val="es-ES"/>
          </w:rPr>
          <m:t>=</m:t>
        </m:r>
        <m:sSub>
          <m:sSubPr>
            <m:ctrlPr>
              <w:rPr>
                <w:rFonts w:ascii="Cambria Math" w:hAnsi="Cambria Math"/>
              </w:rPr>
            </m:ctrlPr>
          </m:sSubPr>
          <m:e>
            <m:r>
              <w:rPr>
                <w:rFonts w:ascii="Cambria Math" w:hAnsi="Cambria Math"/>
              </w:rPr>
              <m:t>D</m:t>
            </m:r>
          </m:e>
          <m:sub>
            <m:r>
              <w:rPr>
                <w:rFonts w:ascii="Cambria Math" w:hAnsi="Cambria Math"/>
                <w:lang w:val="es-ES"/>
              </w:rPr>
              <m:t>0</m:t>
            </m:r>
          </m:sub>
        </m:sSub>
        <m:r>
          <w:rPr>
            <w:rFonts w:ascii="Cambria Math" w:hAnsi="Cambria Math"/>
            <w:lang w:val="es-ES"/>
          </w:rPr>
          <m:t>×</m:t>
        </m:r>
        <m:sSub>
          <m:sSubPr>
            <m:ctrlPr>
              <w:rPr>
                <w:rFonts w:ascii="Cambria Math" w:hAnsi="Cambria Math"/>
              </w:rPr>
            </m:ctrlPr>
          </m:sSubPr>
          <m:e>
            <m:r>
              <w:rPr>
                <w:rFonts w:ascii="Cambria Math" w:hAnsi="Cambria Math"/>
              </w:rPr>
              <m:t>D</m:t>
            </m:r>
          </m:e>
          <m:sub>
            <m:r>
              <w:rPr>
                <w:rFonts w:ascii="Cambria Math" w:hAnsi="Cambria Math"/>
                <w:lang w:val="es-ES"/>
              </w:rPr>
              <m:t>1</m:t>
            </m:r>
          </m:sub>
        </m:sSub>
        <m:r>
          <w:rPr>
            <w:rFonts w:ascii="Cambria Math" w:hAnsi="Cambria Math"/>
            <w:lang w:val="es-ES"/>
          </w:rPr>
          <m:t>×⋯×</m:t>
        </m:r>
        <m:sSub>
          <m:sSubPr>
            <m:ctrlPr>
              <w:rPr>
                <w:rFonts w:ascii="Cambria Math" w:hAnsi="Cambria Math"/>
              </w:rPr>
            </m:ctrlPr>
          </m:sSubPr>
          <m:e>
            <m:r>
              <w:rPr>
                <w:rFonts w:ascii="Cambria Math" w:hAnsi="Cambria Math"/>
              </w:rPr>
              <m:t>D</m:t>
            </m:r>
          </m:e>
          <m:sub>
            <m:r>
              <w:rPr>
                <w:rFonts w:ascii="Cambria Math" w:hAnsi="Cambria Math"/>
              </w:rPr>
              <m:t>n</m:t>
            </m:r>
          </m:sub>
        </m:sSub>
      </m:oMath>
      <w:r w:rsidRPr="009F78D8">
        <w:rPr>
          <w:lang w:val="es-ES"/>
        </w:rPr>
        <w:t>.</w:t>
      </w:r>
    </w:p>
    <w:p w14:paraId="76ACD376" w14:textId="77777777" w:rsidR="009F78D8" w:rsidRPr="009F78D8" w:rsidRDefault="009F78D8" w:rsidP="009F78D8">
      <w:pPr>
        <w:rPr>
          <w:b/>
          <w:bCs/>
          <w:lang w:val="es-ES"/>
        </w:rPr>
      </w:pPr>
      <w:r w:rsidRPr="009F78D8">
        <w:rPr>
          <w:b/>
          <w:bCs/>
          <w:lang w:val="es-ES"/>
        </w:rPr>
        <w:t>5.4 Operador de Selección Dimensional</w:t>
      </w:r>
    </w:p>
    <w:p w14:paraId="5F393AB8" w14:textId="6B9E9174" w:rsidR="009F78D8" w:rsidRPr="009F78D8" w:rsidRDefault="009F78D8" w:rsidP="009F78D8">
      <w:pPr>
        <w:rPr>
          <w:lang w:val="es-ES"/>
        </w:rPr>
      </w:pPr>
      <m:oMathPara>
        <m:oMath>
          <m:r>
            <m:rPr>
              <m:scr m:val="script"/>
            </m:rPr>
            <w:rPr>
              <w:rFonts w:ascii="Cambria Math" w:hAnsi="Cambria Math"/>
            </w:rPr>
            <m:t>S</m:t>
          </m:r>
          <m:r>
            <w:rPr>
              <w:rFonts w:ascii="Cambria Math" w:hAnsi="Cambria Math"/>
              <w:lang w:val="es-ES"/>
            </w:rPr>
            <m:t>:</m:t>
          </m:r>
          <m:r>
            <m:rPr>
              <m:nor/>
            </m:rPr>
            <w:rPr>
              <w:lang w:val="es-ES"/>
            </w:rPr>
            <m:t>  </m:t>
          </m:r>
          <m:d>
            <m:dPr>
              <m:sepChr m:val=","/>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lang w:val="es-ES"/>
                    </w:rPr>
                    <m:t>0</m:t>
                  </m:r>
                </m:sub>
              </m:sSub>
            </m:e>
            <m:e>
              <m:sSub>
                <m:sSubPr>
                  <m:ctrlPr>
                    <w:rPr>
                      <w:rFonts w:ascii="Cambria Math" w:hAnsi="Cambria Math"/>
                    </w:rPr>
                  </m:ctrlPr>
                </m:sSubPr>
                <m:e>
                  <m:r>
                    <w:rPr>
                      <w:rFonts w:ascii="Cambria Math" w:hAnsi="Cambria Math"/>
                    </w:rPr>
                    <m:t>D</m:t>
                  </m:r>
                </m:e>
                <m:sub>
                  <m:r>
                    <w:rPr>
                      <w:rFonts w:ascii="Cambria Math" w:hAnsi="Cambria Math"/>
                      <w:lang w:val="es-ES"/>
                    </w:rPr>
                    <m:t>1</m:t>
                  </m:r>
                </m:sub>
              </m:sSub>
            </m:e>
            <m:e>
              <m:r>
                <w:rPr>
                  <w:rFonts w:ascii="Cambria Math" w:hAnsi="Cambria Math"/>
                  <w:lang w:val="es-ES"/>
                </w:rPr>
                <m:t>…</m:t>
              </m:r>
            </m:e>
            <m:e>
              <m:sSub>
                <m:sSubPr>
                  <m:ctrlPr>
                    <w:rPr>
                      <w:rFonts w:ascii="Cambria Math" w:hAnsi="Cambria Math"/>
                    </w:rPr>
                  </m:ctrlPr>
                </m:sSubPr>
                <m:e>
                  <m:r>
                    <w:rPr>
                      <w:rFonts w:ascii="Cambria Math" w:hAnsi="Cambria Math"/>
                    </w:rPr>
                    <m:t>D</m:t>
                  </m:r>
                </m:e>
                <m:sub>
                  <m:r>
                    <w:rPr>
                      <w:rFonts w:ascii="Cambria Math" w:hAnsi="Cambria Math"/>
                    </w:rPr>
                    <m:t>n</m:t>
                  </m:r>
                </m:sub>
              </m:sSub>
            </m:e>
          </m:d>
          <m:r>
            <m:rPr>
              <m:nor/>
            </m:rPr>
            <w:rPr>
              <w:lang w:val="es-ES"/>
            </w:rPr>
            <m:t>  </m:t>
          </m:r>
          <m:r>
            <w:rPr>
              <w:rFonts w:ascii="Cambria Math" w:hAnsi="Cambria Math"/>
            </w:rPr>
            <m:t>⟶</m:t>
          </m:r>
          <m:r>
            <m:rPr>
              <m:nor/>
            </m:rPr>
            <w:rPr>
              <w:lang w:val="es-ES"/>
            </w:rPr>
            <m:t>  estado manifestado</m:t>
          </m:r>
          <m:r>
            <w:rPr>
              <w:lang w:val="es-ES"/>
            </w:rPr>
            <w:br/>
          </m:r>
        </m:oMath>
        <m:oMath>
          <m:sSub>
            <m:sSubPr>
              <m:ctrlPr>
                <w:rPr>
                  <w:rFonts w:ascii="Cambria Math" w:hAnsi="Cambria Math"/>
                </w:rPr>
              </m:ctrlPr>
            </m:sSubPr>
            <m:e>
              <m:r>
                <w:rPr>
                  <w:rFonts w:ascii="Cambria Math" w:hAnsi="Cambria Math"/>
                </w:rPr>
                <m:t>E</m:t>
              </m:r>
            </m:e>
            <m:sub>
              <m:sSub>
                <m:sSubPr>
                  <m:ctrlPr>
                    <w:rPr>
                      <w:rFonts w:ascii="Cambria Math" w:hAnsi="Cambria Math"/>
                    </w:rPr>
                  </m:ctrlPr>
                </m:sSubPr>
                <m:e>
                  <m:r>
                    <w:rPr>
                      <w:rFonts w:ascii="Cambria Math" w:hAnsi="Cambria Math"/>
                    </w:rPr>
                    <m:t>D</m:t>
                  </m:r>
                </m:e>
                <m:sub>
                  <m:r>
                    <w:rPr>
                      <w:rFonts w:ascii="Cambria Math" w:hAnsi="Cambria Math"/>
                      <w:lang w:val="es-ES"/>
                    </w:rPr>
                    <m:t>0</m:t>
                  </m:r>
                </m:sub>
              </m:sSub>
            </m:sub>
          </m:sSub>
          <m:r>
            <w:rPr>
              <w:rFonts w:ascii="Cambria Math" w:hAnsi="Cambria Math"/>
              <w:lang w:val="es-ES"/>
            </w:rPr>
            <m:t>=</m:t>
          </m:r>
          <m:r>
            <w:rPr>
              <w:rFonts w:ascii="Cambria Math" w:hAnsi="Cambria Math"/>
            </w:rPr>
            <m:t>f</m:t>
          </m:r>
          <m:r>
            <m:rPr>
              <m:nor/>
            </m:rPr>
            <w:rPr>
              <w:lang w:val="es-ES"/>
            </w:rPr>
            <m:t> </m:t>
          </m:r>
          <m:d>
            <m:dPr>
              <m:sepChr m:val=","/>
              <m:ctrlPr>
                <w:rPr>
                  <w:rFonts w:ascii="Cambria Math" w:hAnsi="Cambria Math"/>
                </w:rPr>
              </m:ctrlPr>
            </m:dPr>
            <m:e>
              <m:sSub>
                <m:sSubPr>
                  <m:ctrlPr>
                    <w:rPr>
                      <w:rFonts w:ascii="Cambria Math" w:hAnsi="Cambria Math"/>
                    </w:rPr>
                  </m:ctrlPr>
                </m:sSubPr>
                <m:e>
                  <m:r>
                    <w:rPr>
                      <w:rFonts w:ascii="Cambria Math" w:hAnsi="Cambria Math"/>
                    </w:rPr>
                    <m:t>λ</m:t>
                  </m:r>
                </m:e>
                <m:sub>
                  <m:sSub>
                    <m:sSubPr>
                      <m:ctrlPr>
                        <w:rPr>
                          <w:rFonts w:ascii="Cambria Math" w:hAnsi="Cambria Math"/>
                        </w:rPr>
                      </m:ctrlPr>
                    </m:sSubPr>
                    <m:e>
                      <m:r>
                        <w:rPr>
                          <w:rFonts w:ascii="Cambria Math" w:hAnsi="Cambria Math"/>
                        </w:rPr>
                        <m:t>D</m:t>
                      </m:r>
                    </m:e>
                    <m:sub>
                      <m:r>
                        <w:rPr>
                          <w:rFonts w:ascii="Cambria Math" w:hAnsi="Cambria Math"/>
                          <w:lang w:val="es-ES"/>
                        </w:rPr>
                        <m:t>0</m:t>
                      </m:r>
                    </m:sub>
                  </m:sSub>
                </m:sub>
              </m:sSub>
            </m:e>
            <m:e>
              <m:sSub>
                <m:sSubPr>
                  <m:ctrlPr>
                    <w:rPr>
                      <w:rFonts w:ascii="Cambria Math" w:hAnsi="Cambria Math"/>
                    </w:rPr>
                  </m:ctrlPr>
                </m:sSubPr>
                <m:e>
                  <m:r>
                    <w:rPr>
                      <w:rFonts w:ascii="Cambria Math" w:hAnsi="Cambria Math"/>
                    </w:rPr>
                    <m:t>λ</m:t>
                  </m:r>
                </m:e>
                <m:sub>
                  <m:sSub>
                    <m:sSubPr>
                      <m:ctrlPr>
                        <w:rPr>
                          <w:rFonts w:ascii="Cambria Math" w:hAnsi="Cambria Math"/>
                        </w:rPr>
                      </m:ctrlPr>
                    </m:sSubPr>
                    <m:e>
                      <m:r>
                        <w:rPr>
                          <w:rFonts w:ascii="Cambria Math" w:hAnsi="Cambria Math"/>
                        </w:rPr>
                        <m:t>D</m:t>
                      </m:r>
                    </m:e>
                    <m:sub>
                      <m:r>
                        <w:rPr>
                          <w:rFonts w:ascii="Cambria Math" w:hAnsi="Cambria Math"/>
                          <w:lang w:val="es-ES"/>
                        </w:rPr>
                        <m:t>1</m:t>
                      </m:r>
                    </m:sub>
                  </m:sSub>
                </m:sub>
              </m:sSub>
            </m:e>
            <m:e>
              <m:r>
                <w:rPr>
                  <w:rFonts w:ascii="Cambria Math" w:hAnsi="Cambria Math"/>
                  <w:lang w:val="es-ES"/>
                </w:rPr>
                <m:t>…</m:t>
              </m:r>
            </m:e>
            <m:e>
              <m:sSub>
                <m:sSubPr>
                  <m:ctrlPr>
                    <w:rPr>
                      <w:rFonts w:ascii="Cambria Math" w:hAnsi="Cambria Math"/>
                    </w:rPr>
                  </m:ctrlPr>
                </m:sSubPr>
                <m:e>
                  <m:r>
                    <w:rPr>
                      <w:rFonts w:ascii="Cambria Math" w:hAnsi="Cambria Math"/>
                    </w:rPr>
                    <m:t>λ</m:t>
                  </m:r>
                </m:e>
                <m:sub>
                  <m:sSub>
                    <m:sSubPr>
                      <m:ctrlPr>
                        <w:rPr>
                          <w:rFonts w:ascii="Cambria Math" w:hAnsi="Cambria Math"/>
                        </w:rPr>
                      </m:ctrlPr>
                    </m:sSubPr>
                    <m:e>
                      <m:r>
                        <w:rPr>
                          <w:rFonts w:ascii="Cambria Math" w:hAnsi="Cambria Math"/>
                        </w:rPr>
                        <m:t>D</m:t>
                      </m:r>
                    </m:e>
                    <m:sub>
                      <m:r>
                        <w:rPr>
                          <w:rFonts w:ascii="Cambria Math" w:hAnsi="Cambria Math"/>
                        </w:rPr>
                        <m:t>n</m:t>
                      </m:r>
                    </m:sub>
                  </m:sSub>
                </m:sub>
              </m:sSub>
            </m:e>
            <m:e>
              <m:sSub>
                <m:sSubPr>
                  <m:ctrlPr>
                    <w:rPr>
                      <w:rFonts w:ascii="Cambria Math" w:hAnsi="Cambria Math"/>
                    </w:rPr>
                  </m:ctrlPr>
                </m:sSubPr>
                <m:e>
                  <m:r>
                    <w:rPr>
                      <w:rFonts w:ascii="Cambria Math" w:hAnsi="Cambria Math"/>
                    </w:rPr>
                    <m:t>E</m:t>
                  </m:r>
                </m:e>
                <m:sub>
                  <m:r>
                    <w:rPr>
                      <w:rFonts w:ascii="Cambria Math" w:hAnsi="Cambria Math"/>
                    </w:rPr>
                    <m:t>kl</m:t>
                  </m:r>
                </m:sub>
              </m:sSub>
            </m:e>
          </m:d>
          <m:r>
            <w:rPr>
              <w:lang w:val="es-ES"/>
            </w:rPr>
            <w:br/>
          </m:r>
        </m:oMath>
      </m:oMathPara>
    </w:p>
    <w:p w14:paraId="318E9191" w14:textId="77777777" w:rsidR="009F78D8" w:rsidRPr="009F78D8" w:rsidRDefault="009F78D8" w:rsidP="009F78D8">
      <w:pPr>
        <w:rPr>
          <w:lang w:val="es-ES"/>
        </w:rPr>
      </w:pPr>
      <w:r w:rsidRPr="009F78D8">
        <w:rPr>
          <w:lang w:val="es-ES"/>
        </w:rPr>
        <w:t>Regla de selección:</w:t>
      </w:r>
    </w:p>
    <w:p w14:paraId="457330A8" w14:textId="30B4D220" w:rsidR="009F78D8" w:rsidRPr="009F78D8" w:rsidRDefault="009F78D8" w:rsidP="009F78D8">
      <w:pPr>
        <w:rPr>
          <w:lang w:val="es-ES"/>
        </w:rPr>
      </w:pPr>
      <m:oMathPara>
        <m:oMath>
          <m:borderBox>
            <m:borderBoxPr>
              <m:ctrlPr>
                <w:rPr>
                  <w:rFonts w:ascii="Cambria Math" w:hAnsi="Cambria Math"/>
                </w:rPr>
              </m:ctrlPr>
            </m:borderBoxPr>
            <m:e>
              <m:r>
                <m:rPr>
                  <m:nor/>
                </m:rPr>
                <w:rPr>
                  <w:lang w:val="es-ES"/>
                </w:rPr>
                <m:t>  </m:t>
              </m:r>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lang w:val="es-ES"/>
                </w:rPr>
                <m:t>=</m:t>
              </m:r>
              <m:r>
                <m:rPr>
                  <m:nor/>
                </m:rPr>
                <w:rPr>
                  <w:lang w:val="es-ES"/>
                </w:rPr>
                <m:t>  </m:t>
              </m:r>
              <m:nary>
                <m:naryPr>
                  <m:chr m:val="∑"/>
                  <m:limLoc m:val="undOvr"/>
                  <m:grow m:val="1"/>
                  <m:supHide m:val="1"/>
                  <m:ctrlPr>
                    <w:rPr>
                      <w:rFonts w:ascii="Cambria Math" w:hAnsi="Cambria Math"/>
                    </w:rPr>
                  </m:ctrlPr>
                </m:naryPr>
                <m:sub>
                  <m:r>
                    <w:rPr>
                      <w:rFonts w:ascii="Cambria Math" w:hAnsi="Cambria Math"/>
                    </w:rPr>
                    <m:t>k</m:t>
                  </m:r>
                  <m:r>
                    <w:rPr>
                      <w:rFonts w:ascii="Cambria Math" w:hAnsi="Cambria Math"/>
                      <w:lang w:val="es-ES"/>
                    </w:rPr>
                    <m:t>∈</m:t>
                  </m:r>
                  <m:r>
                    <m:rPr>
                      <m:nor/>
                    </m:rPr>
                    <w:rPr>
                      <w:lang w:val="es-ES"/>
                    </w:rPr>
                    <m:t>entrelazadas</m:t>
                  </m:r>
                </m:sub>
                <m:sup/>
                <m:e>
                  <m:sSub>
                    <m:sSubPr>
                      <m:ctrlPr>
                        <w:rPr>
                          <w:rFonts w:ascii="Cambria Math" w:hAnsi="Cambria Math"/>
                        </w:rPr>
                      </m:ctrlPr>
                    </m:sSubPr>
                    <m:e>
                      <m:r>
                        <w:rPr>
                          <w:rFonts w:ascii="Cambria Math" w:hAnsi="Cambria Math"/>
                        </w:rPr>
                        <m:t>w</m:t>
                      </m:r>
                    </m:e>
                    <m:sub>
                      <m:r>
                        <w:rPr>
                          <w:rFonts w:ascii="Cambria Math" w:hAnsi="Cambria Math"/>
                        </w:rPr>
                        <m:t>k</m:t>
                      </m:r>
                    </m:sub>
                  </m:sSub>
                </m:e>
              </m:nary>
              <m:nary>
                <m:naryPr>
                  <m:limLoc m:val="subSup"/>
                  <m:grow m:val="1"/>
                  <m:supHide m:val="1"/>
                  <m:ctrlPr>
                    <w:rPr>
                      <w:rFonts w:ascii="Cambria Math" w:hAnsi="Cambria Math"/>
                    </w:rPr>
                  </m:ctrlPr>
                </m:naryPr>
                <m:sub>
                  <m:sSub>
                    <m:sSubPr>
                      <m:ctrlPr>
                        <w:rPr>
                          <w:rFonts w:ascii="Cambria Math" w:hAnsi="Cambria Math"/>
                        </w:rPr>
                      </m:ctrlPr>
                    </m:sSubPr>
                    <m:e>
                      <m:r>
                        <w:rPr>
                          <w:rFonts w:ascii="Cambria Math" w:hAnsi="Cambria Math"/>
                        </w:rPr>
                        <m:t>D</m:t>
                      </m:r>
                    </m:e>
                    <m:sub>
                      <m:r>
                        <w:rPr>
                          <w:rFonts w:ascii="Cambria Math" w:hAnsi="Cambria Math"/>
                        </w:rPr>
                        <m:t>k</m:t>
                      </m:r>
                    </m:sub>
                  </m:sSub>
                </m:sub>
                <m:sup/>
                <m:e>
                  <m:r>
                    <m:rPr>
                      <m:scr m:val="double-struck"/>
                    </m:rPr>
                    <w:rPr>
                      <w:rFonts w:ascii="Cambria Math" w:hAnsi="Cambria Math"/>
                    </w:rPr>
                    <m:t>1</m:t>
                  </m:r>
                </m:e>
              </m:nary>
              <m:r>
                <m:rPr>
                  <m:nor/>
                </m:rPr>
                <w:rPr>
                  <w:lang w:val="es-ES"/>
                </w:rPr>
                <m:t> </m:t>
              </m:r>
              <m:d>
                <m:dPr>
                  <m:begChr m:val="["/>
                  <m:endChr m:val="]"/>
                  <m:ctrlPr>
                    <w:rPr>
                      <w:rFonts w:ascii="Cambria Math" w:hAnsi="Cambria Math"/>
                    </w:rPr>
                  </m:ctrlPr>
                </m:dPr>
                <m:e>
                  <m:r>
                    <w:rPr>
                      <w:rFonts w:ascii="Cambria Math" w:hAnsi="Cambria Math"/>
                    </w:rPr>
                    <m:t>E</m:t>
                  </m:r>
                  <m:d>
                    <m:dPr>
                      <m:sepChr m:val=","/>
                      <m:ctrlPr>
                        <w:rPr>
                          <w:rFonts w:ascii="Cambria Math" w:hAnsi="Cambria Math"/>
                        </w:rPr>
                      </m:ctrlPr>
                    </m:dPr>
                    <m:e>
                      <m:sSub>
                        <m:sSubPr>
                          <m:ctrlPr>
                            <w:rPr>
                              <w:rFonts w:ascii="Cambria Math" w:hAnsi="Cambria Math"/>
                            </w:rPr>
                          </m:ctrlPr>
                        </m:sSubPr>
                        <m:e>
                          <m:r>
                            <w:rPr>
                              <w:rFonts w:ascii="Cambria Math" w:hAnsi="Cambria Math"/>
                            </w:rPr>
                            <m:t>λ</m:t>
                          </m:r>
                        </m:e>
                        <m:sub>
                          <m:sSub>
                            <m:sSubPr>
                              <m:ctrlPr>
                                <w:rPr>
                                  <w:rFonts w:ascii="Cambria Math" w:hAnsi="Cambria Math"/>
                                </w:rPr>
                              </m:ctrlPr>
                            </m:sSubPr>
                            <m:e>
                              <m:r>
                                <w:rPr>
                                  <w:rFonts w:ascii="Cambria Math" w:hAnsi="Cambria Math"/>
                                </w:rPr>
                                <m:t>D</m:t>
                              </m:r>
                            </m:e>
                            <m:sub>
                              <m:r>
                                <w:rPr>
                                  <w:rFonts w:ascii="Cambria Math" w:hAnsi="Cambria Math"/>
                                  <w:lang w:val="es-ES"/>
                                </w:rPr>
                                <m:t>0</m:t>
                              </m:r>
                            </m:sub>
                          </m:sSub>
                        </m:sub>
                      </m:sSub>
                    </m:e>
                    <m:e>
                      <m:sSub>
                        <m:sSubPr>
                          <m:ctrlPr>
                            <w:rPr>
                              <w:rFonts w:ascii="Cambria Math" w:hAnsi="Cambria Math"/>
                            </w:rPr>
                          </m:ctrlPr>
                        </m:sSubPr>
                        <m:e>
                          <m:r>
                            <w:rPr>
                              <w:rFonts w:ascii="Cambria Math" w:hAnsi="Cambria Math"/>
                            </w:rPr>
                            <m:t>λ</m:t>
                          </m:r>
                        </m:e>
                        <m:sub>
                          <m:sSub>
                            <m:sSubPr>
                              <m:ctrlPr>
                                <w:rPr>
                                  <w:rFonts w:ascii="Cambria Math" w:hAnsi="Cambria Math"/>
                                </w:rPr>
                              </m:ctrlPr>
                            </m:sSubPr>
                            <m:e>
                              <m:r>
                                <w:rPr>
                                  <w:rFonts w:ascii="Cambria Math" w:hAnsi="Cambria Math"/>
                                </w:rPr>
                                <m:t>D</m:t>
                              </m:r>
                            </m:e>
                            <m:sub>
                              <m:r>
                                <w:rPr>
                                  <w:rFonts w:ascii="Cambria Math" w:hAnsi="Cambria Math"/>
                                </w:rPr>
                                <m:t>k</m:t>
                              </m:r>
                            </m:sub>
                          </m:sSub>
                        </m:sub>
                      </m:sSub>
                    </m:e>
                  </m:d>
                </m:e>
              </m:d>
              <m:r>
                <m:rPr>
                  <m:nor/>
                </m:rPr>
                <w:rPr>
                  <w:lang w:val="es-ES"/>
                </w:rPr>
                <m:t> </m:t>
              </m:r>
              <m:r>
                <w:rPr>
                  <w:rFonts w:ascii="Cambria Math" w:hAnsi="Cambria Math"/>
                </w:rPr>
                <m:t>d</m:t>
              </m:r>
              <m:sSub>
                <m:sSubPr>
                  <m:ctrlPr>
                    <w:rPr>
                      <w:rFonts w:ascii="Cambria Math" w:hAnsi="Cambria Math"/>
                    </w:rPr>
                  </m:ctrlPr>
                </m:sSubPr>
                <m:e>
                  <m:r>
                    <w:rPr>
                      <w:rFonts w:ascii="Cambria Math" w:hAnsi="Cambria Math"/>
                    </w:rPr>
                    <m:t>μ</m:t>
                  </m:r>
                </m:e>
                <m:sub>
                  <m:r>
                    <w:rPr>
                      <w:rFonts w:ascii="Cambria Math" w:hAnsi="Cambria Math"/>
                    </w:rPr>
                    <m:t>k</m:t>
                  </m:r>
                </m:sub>
              </m:sSub>
              <m:d>
                <m:dPr>
                  <m:ctrlPr>
                    <w:rPr>
                      <w:rFonts w:ascii="Cambria Math" w:hAnsi="Cambria Math"/>
                    </w:rPr>
                  </m:ctrlPr>
                </m:dPr>
                <m:e>
                  <m:sSub>
                    <m:sSubPr>
                      <m:ctrlPr>
                        <w:rPr>
                          <w:rFonts w:ascii="Cambria Math" w:hAnsi="Cambria Math"/>
                        </w:rPr>
                      </m:ctrlPr>
                    </m:sSubPr>
                    <m:e>
                      <m:r>
                        <w:rPr>
                          <w:rFonts w:ascii="Cambria Math" w:hAnsi="Cambria Math"/>
                        </w:rPr>
                        <m:t>λ</m:t>
                      </m:r>
                    </m:e>
                    <m:sub>
                      <m:sSub>
                        <m:sSubPr>
                          <m:ctrlPr>
                            <w:rPr>
                              <w:rFonts w:ascii="Cambria Math" w:hAnsi="Cambria Math"/>
                            </w:rPr>
                          </m:ctrlPr>
                        </m:sSubPr>
                        <m:e>
                          <m:r>
                            <w:rPr>
                              <w:rFonts w:ascii="Cambria Math" w:hAnsi="Cambria Math"/>
                            </w:rPr>
                            <m:t>D</m:t>
                          </m:r>
                        </m:e>
                        <m:sub>
                          <m:r>
                            <w:rPr>
                              <w:rFonts w:ascii="Cambria Math" w:hAnsi="Cambria Math"/>
                            </w:rPr>
                            <m:t>k</m:t>
                          </m:r>
                        </m:sub>
                      </m:sSub>
                    </m:sub>
                  </m:sSub>
                </m:e>
              </m:d>
              <m:r>
                <m:rPr>
                  <m:nor/>
                </m:rPr>
                <w:rPr>
                  <w:lang w:val="es-ES"/>
                </w:rPr>
                <m:t>  </m:t>
              </m:r>
            </m:e>
          </m:borderBox>
          <m:r>
            <w:rPr>
              <w:lang w:val="es-ES"/>
            </w:rPr>
            <w:br/>
          </m:r>
        </m:oMath>
      </m:oMathPara>
    </w:p>
    <w:p w14:paraId="6F1E73B9" w14:textId="2E1A6348" w:rsidR="009F78D8" w:rsidRPr="009F78D8" w:rsidRDefault="009F78D8" w:rsidP="009F78D8">
      <w:pPr>
        <w:rPr>
          <w:lang w:val="es-ES"/>
        </w:rPr>
      </w:pPr>
      <w:r w:rsidRPr="009F78D8">
        <w:rPr>
          <w:lang w:val="es-ES"/>
        </w:rPr>
        <w:t xml:space="preserve">con </w:t>
      </w:r>
      <m:oMath>
        <m:nary>
          <m:naryPr>
            <m:chr m:val="∑"/>
            <m:limLoc m:val="subSup"/>
            <m:grow m:val="1"/>
            <m:supHide m:val="1"/>
            <m:ctrlPr>
              <w:rPr>
                <w:rFonts w:ascii="Cambria Math" w:hAnsi="Cambria Math"/>
              </w:rPr>
            </m:ctrlPr>
          </m:naryPr>
          <m:sub>
            <m:r>
              <w:rPr>
                <w:rFonts w:ascii="Cambria Math" w:hAnsi="Cambria Math"/>
              </w:rPr>
              <m:t>k</m:t>
            </m:r>
          </m:sub>
          <m:sup/>
          <m:e>
            <m:sSub>
              <m:sSubPr>
                <m:ctrlPr>
                  <w:rPr>
                    <w:rFonts w:ascii="Cambria Math" w:hAnsi="Cambria Math"/>
                  </w:rPr>
                </m:ctrlPr>
              </m:sSubPr>
              <m:e>
                <m:r>
                  <w:rPr>
                    <w:rFonts w:ascii="Cambria Math" w:hAnsi="Cambria Math"/>
                  </w:rPr>
                  <m:t>w</m:t>
                </m:r>
              </m:e>
              <m:sub>
                <m:r>
                  <w:rPr>
                    <w:rFonts w:ascii="Cambria Math" w:hAnsi="Cambria Math"/>
                  </w:rPr>
                  <m:t>k</m:t>
                </m:r>
              </m:sub>
            </m:sSub>
          </m:e>
        </m:nary>
        <m:r>
          <w:rPr>
            <w:rFonts w:ascii="Cambria Math" w:hAnsi="Cambria Math"/>
            <w:lang w:val="es-ES"/>
          </w:rPr>
          <m:t>=1</m:t>
        </m:r>
      </m:oMath>
      <w:r w:rsidRPr="009F78D8">
        <w:rPr>
          <w:lang w:val="es-ES"/>
        </w:rPr>
        <w:t xml:space="preserve">, </w:t>
      </w:r>
      <m:oMath>
        <m:sSub>
          <m:sSubPr>
            <m:ctrlPr>
              <w:rPr>
                <w:rFonts w:ascii="Cambria Math" w:hAnsi="Cambria Math"/>
              </w:rPr>
            </m:ctrlPr>
          </m:sSubPr>
          <m:e>
            <m:r>
              <w:rPr>
                <w:rFonts w:ascii="Cambria Math" w:hAnsi="Cambria Math"/>
              </w:rPr>
              <m:t>w</m:t>
            </m:r>
          </m:e>
          <m:sub>
            <m:r>
              <w:rPr>
                <w:rFonts w:ascii="Cambria Math" w:hAnsi="Cambria Math"/>
              </w:rPr>
              <m:t>k</m:t>
            </m:r>
          </m:sub>
        </m:sSub>
        <m:r>
          <w:rPr>
            <w:rFonts w:ascii="Cambria Math" w:hAnsi="Cambria Math"/>
            <w:lang w:val="es-ES"/>
          </w:rPr>
          <m:t>≥0</m:t>
        </m:r>
      </m:oMath>
      <w:r w:rsidRPr="009F78D8">
        <w:rPr>
          <w:lang w:val="es-ES"/>
        </w:rPr>
        <w:t>.</w:t>
      </w:r>
    </w:p>
    <w:p w14:paraId="7E4A601D" w14:textId="77777777" w:rsidR="009F78D8" w:rsidRPr="009F78D8" w:rsidRDefault="009F78D8" w:rsidP="009F78D8">
      <w:pPr>
        <w:rPr>
          <w:b/>
          <w:bCs/>
          <w:lang w:val="es-ES"/>
        </w:rPr>
      </w:pPr>
      <w:r w:rsidRPr="009F78D8">
        <w:rPr>
          <w:b/>
          <w:bCs/>
          <w:lang w:val="es-ES"/>
        </w:rPr>
        <w:t>5.5 Coexistencia Dimensional</w:t>
      </w:r>
    </w:p>
    <w:p w14:paraId="0656258F" w14:textId="55A9BAB9" w:rsidR="009F78D8" w:rsidRPr="009F78D8" w:rsidRDefault="009F78D8" w:rsidP="009F78D8">
      <w:pPr>
        <w:rPr>
          <w:lang w:val="es-ES"/>
        </w:rPr>
      </w:pPr>
      <m:oMathPara>
        <m:oMath>
          <m:d>
            <m:dPr>
              <m:begChr m:val=""/>
              <m:endChr m:val="⟩"/>
              <m:ctrlPr>
                <w:rPr>
                  <w:rFonts w:ascii="Cambria Math" w:hAnsi="Cambria Math"/>
                </w:rPr>
              </m:ctrlPr>
            </m:dPr>
            <m:e>
              <m:d>
                <m:dPr>
                  <m:begChr m:val=""/>
                  <m:endChr m:val="⟩"/>
                  <m:ctrlPr>
                    <w:rPr>
                      <w:rFonts w:ascii="Cambria Math" w:hAnsi="Cambria Math"/>
                    </w:rPr>
                  </m:ctrlPr>
                </m:dPr>
                <m:e>
                  <m:r>
                    <w:rPr>
                      <w:rFonts w:ascii="Cambria Math" w:hAnsi="Cambria Math"/>
                      <w:lang w:val="es-ES"/>
                    </w:rPr>
                    <m:t>∣</m:t>
                  </m:r>
                  <m:r>
                    <m:rPr>
                      <m:sty m:val="p"/>
                    </m:rPr>
                    <w:rPr>
                      <w:rFonts w:ascii="Cambria Math" w:hAnsi="Cambria Math"/>
                    </w:rPr>
                    <m:t>Ψ</m:t>
                  </m:r>
                </m:e>
              </m:d>
              <m:r>
                <w:rPr>
                  <w:rFonts w:ascii="Cambria Math" w:hAnsi="Cambria Math"/>
                  <w:lang w:val="es-ES"/>
                </w:rPr>
                <m:t>=</m:t>
              </m:r>
              <m:nary>
                <m:naryPr>
                  <m:chr m:val="∑"/>
                  <m:limLoc m:val="undOvr"/>
                  <m:grow m:val="1"/>
                  <m:ctrlPr>
                    <w:rPr>
                      <w:rFonts w:ascii="Cambria Math" w:hAnsi="Cambria Math"/>
                    </w:rPr>
                  </m:ctrlPr>
                </m:naryPr>
                <m:sub>
                  <m:r>
                    <w:rPr>
                      <w:rFonts w:ascii="Cambria Math" w:hAnsi="Cambria Math"/>
                    </w:rPr>
                    <m:t>k</m:t>
                  </m:r>
                  <m:r>
                    <w:rPr>
                      <w:rFonts w:ascii="Cambria Math" w:hAnsi="Cambria Math"/>
                      <w:lang w:val="es-ES"/>
                    </w:rPr>
                    <m:t>=0</m:t>
                  </m:r>
                </m:sub>
                <m:sup>
                  <m:r>
                    <w:rPr>
                      <w:rFonts w:ascii="Cambria Math" w:hAnsi="Cambria Math"/>
                    </w:rPr>
                    <m:t>n</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nor/>
                </m:rPr>
                <w:rPr>
                  <w:lang w:val="es-ES"/>
                </w:rPr>
                <m:t> </m:t>
              </m:r>
              <m:r>
                <w:rPr>
                  <w:rFonts w:ascii="Cambria Math" w:hAnsi="Cambria Math"/>
                  <w:lang w:val="es-ES"/>
                </w:rPr>
                <m:t>∣</m:t>
              </m:r>
              <m:sSub>
                <m:sSubPr>
                  <m:ctrlPr>
                    <w:rPr>
                      <w:rFonts w:ascii="Cambria Math" w:hAnsi="Cambria Math"/>
                    </w:rPr>
                  </m:ctrlPr>
                </m:sSubPr>
                <m:e>
                  <m:r>
                    <w:rPr>
                      <w:rFonts w:ascii="Cambria Math" w:hAnsi="Cambria Math"/>
                    </w:rPr>
                    <m:t>ψ</m:t>
                  </m:r>
                </m:e>
                <m:sub>
                  <m:sSub>
                    <m:sSubPr>
                      <m:ctrlPr>
                        <w:rPr>
                          <w:rFonts w:ascii="Cambria Math" w:hAnsi="Cambria Math"/>
                        </w:rPr>
                      </m:ctrlPr>
                    </m:sSubPr>
                    <m:e>
                      <m:r>
                        <w:rPr>
                          <w:rFonts w:ascii="Cambria Math" w:hAnsi="Cambria Math"/>
                        </w:rPr>
                        <m:t>D</m:t>
                      </m:r>
                    </m:e>
                    <m:sub>
                      <m:r>
                        <w:rPr>
                          <w:rFonts w:ascii="Cambria Math" w:hAnsi="Cambria Math"/>
                        </w:rPr>
                        <m:t>k</m:t>
                      </m:r>
                    </m:sub>
                  </m:sSub>
                </m:sub>
              </m:sSub>
            </m:e>
          </m:d>
          <m:r>
            <w:rPr>
              <w:rFonts w:ascii="Cambria Math" w:hAnsi="Cambria Math"/>
              <w:lang w:val="es-ES"/>
            </w:rPr>
            <m:t>, </m:t>
          </m:r>
          <m:nary>
            <m:naryPr>
              <m:chr m:val="∑"/>
              <m:limLoc m:val="undOvr"/>
              <m:grow m:val="1"/>
              <m:ctrlPr>
                <w:rPr>
                  <w:rFonts w:ascii="Cambria Math" w:hAnsi="Cambria Math"/>
                </w:rPr>
              </m:ctrlPr>
            </m:naryPr>
            <m:sub>
              <m:r>
                <w:rPr>
                  <w:rFonts w:ascii="Cambria Math" w:hAnsi="Cambria Math"/>
                </w:rPr>
                <m:t>k</m:t>
              </m:r>
              <m:r>
                <w:rPr>
                  <w:rFonts w:ascii="Cambria Math" w:hAnsi="Cambria Math"/>
                  <w:lang w:val="es-ES"/>
                </w:rPr>
                <m:t>=0</m:t>
              </m:r>
            </m:sub>
            <m:sup>
              <m:r>
                <w:rPr>
                  <w:rFonts w:ascii="Cambria Math" w:hAnsi="Cambria Math"/>
                </w:rPr>
                <m:t>n</m:t>
              </m:r>
            </m:sup>
            <m:e>
              <m:r>
                <w:rPr>
                  <w:rFonts w:ascii="Cambria Math" w:hAnsi="Cambria Math"/>
                  <w:lang w:val="es-ES"/>
                </w:rPr>
                <m:t>∣</m:t>
              </m:r>
            </m:e>
          </m:nary>
          <m:sSub>
            <m:sSubPr>
              <m:ctrlPr>
                <w:rPr>
                  <w:rFonts w:ascii="Cambria Math" w:hAnsi="Cambria Math"/>
                </w:rPr>
              </m:ctrlPr>
            </m:sSubPr>
            <m:e>
              <m:r>
                <w:rPr>
                  <w:rFonts w:ascii="Cambria Math" w:hAnsi="Cambria Math"/>
                </w:rPr>
                <m:t>c</m:t>
              </m:r>
            </m:e>
            <m:sub>
              <m:r>
                <w:rPr>
                  <w:rFonts w:ascii="Cambria Math" w:hAnsi="Cambria Math"/>
                </w:rPr>
                <m:t>k</m:t>
              </m:r>
            </m:sub>
          </m:sSub>
          <m:sSup>
            <m:sSupPr>
              <m:ctrlPr>
                <w:rPr>
                  <w:rFonts w:ascii="Cambria Math" w:hAnsi="Cambria Math"/>
                </w:rPr>
              </m:ctrlPr>
            </m:sSupPr>
            <m:e>
              <m:r>
                <w:rPr>
                  <w:rFonts w:ascii="Cambria Math" w:hAnsi="Cambria Math"/>
                  <w:lang w:val="es-ES"/>
                </w:rPr>
                <m:t>∣</m:t>
              </m:r>
            </m:e>
            <m:sup>
              <m:r>
                <w:rPr>
                  <w:rFonts w:ascii="Cambria Math" w:hAnsi="Cambria Math"/>
                  <w:lang w:val="es-ES"/>
                </w:rPr>
                <m:t>2</m:t>
              </m:r>
            </m:sup>
          </m:sSup>
          <m:r>
            <w:rPr>
              <w:rFonts w:ascii="Cambria Math" w:hAnsi="Cambria Math"/>
              <w:lang w:val="es-ES"/>
            </w:rPr>
            <m:t>=1</m:t>
          </m:r>
          <m:r>
            <w:rPr>
              <w:i/>
              <w:lang w:val="es-ES"/>
            </w:rPr>
            <w:br/>
          </m:r>
        </m:oMath>
        <m:oMath>
          <m:borderBox>
            <m:borderBoxPr>
              <m:ctrlPr>
                <w:rPr>
                  <w:rFonts w:ascii="Cambria Math" w:hAnsi="Cambria Math"/>
                </w:rPr>
              </m:ctrlPr>
            </m:borderBoxPr>
            <m:e>
              <m:r>
                <m:rPr>
                  <m:nor/>
                </m:rPr>
                <w:rPr>
                  <w:lang w:val="es-ES"/>
                </w:rPr>
                <m:t>  </m:t>
              </m:r>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lang w:val="es-ES"/>
                </w:rPr>
                <m:t>=</m:t>
              </m:r>
              <m:r>
                <m:rPr>
                  <m:nor/>
                </m:rPr>
                <w:rPr>
                  <w:lang w:val="es-ES"/>
                </w:rPr>
                <m:t>  </m:t>
              </m:r>
              <m:nary>
                <m:naryPr>
                  <m:chr m:val="∑"/>
                  <m:limLoc m:val="undOvr"/>
                  <m:grow m:val="1"/>
                  <m:ctrlPr>
                    <w:rPr>
                      <w:rFonts w:ascii="Cambria Math" w:hAnsi="Cambria Math"/>
                    </w:rPr>
                  </m:ctrlPr>
                </m:naryPr>
                <m:sub>
                  <m:r>
                    <w:rPr>
                      <w:rFonts w:ascii="Cambria Math" w:hAnsi="Cambria Math"/>
                    </w:rPr>
                    <m:t>k</m:t>
                  </m:r>
                  <m:r>
                    <w:rPr>
                      <w:rFonts w:ascii="Cambria Math" w:hAnsi="Cambria Math"/>
                      <w:lang w:val="es-ES"/>
                    </w:rPr>
                    <m:t>=0</m:t>
                  </m:r>
                </m:sub>
                <m:sup>
                  <m:r>
                    <w:rPr>
                      <w:rFonts w:ascii="Cambria Math" w:hAnsi="Cambria Math"/>
                    </w:rPr>
                    <m:t>n</m:t>
                  </m:r>
                </m:sup>
                <m:e>
                  <m:r>
                    <w:rPr>
                      <w:rFonts w:ascii="Cambria Math" w:hAnsi="Cambria Math"/>
                      <w:lang w:val="es-ES"/>
                    </w:rPr>
                    <m:t>∣</m:t>
                  </m:r>
                </m:e>
              </m:nary>
              <m:sSub>
                <m:sSubPr>
                  <m:ctrlPr>
                    <w:rPr>
                      <w:rFonts w:ascii="Cambria Math" w:hAnsi="Cambria Math"/>
                    </w:rPr>
                  </m:ctrlPr>
                </m:sSubPr>
                <m:e>
                  <m:r>
                    <w:rPr>
                      <w:rFonts w:ascii="Cambria Math" w:hAnsi="Cambria Math"/>
                    </w:rPr>
                    <m:t>c</m:t>
                  </m:r>
                </m:e>
                <m:sub>
                  <m:r>
                    <w:rPr>
                      <w:rFonts w:ascii="Cambria Math" w:hAnsi="Cambria Math"/>
                    </w:rPr>
                    <m:t>k</m:t>
                  </m:r>
                </m:sub>
              </m:sSub>
              <m:sSup>
                <m:sSupPr>
                  <m:ctrlPr>
                    <w:rPr>
                      <w:rFonts w:ascii="Cambria Math" w:hAnsi="Cambria Math"/>
                    </w:rPr>
                  </m:ctrlPr>
                </m:sSupPr>
                <m:e>
                  <m:r>
                    <w:rPr>
                      <w:rFonts w:ascii="Cambria Math" w:hAnsi="Cambria Math"/>
                      <w:lang w:val="es-ES"/>
                    </w:rPr>
                    <m:t>∣</m:t>
                  </m:r>
                </m:e>
                <m:sup>
                  <m:r>
                    <w:rPr>
                      <w:rFonts w:ascii="Cambria Math" w:hAnsi="Cambria Math"/>
                      <w:lang w:val="es-ES"/>
                    </w:rPr>
                    <m:t>2</m:t>
                  </m:r>
                </m:sup>
              </m:sSup>
              <m:nary>
                <m:naryPr>
                  <m:limLoc m:val="subSup"/>
                  <m:grow m:val="1"/>
                  <m:supHide m:val="1"/>
                  <m:ctrlPr>
                    <w:rPr>
                      <w:rFonts w:ascii="Cambria Math" w:hAnsi="Cambria Math"/>
                    </w:rPr>
                  </m:ctrlPr>
                </m:naryPr>
                <m:sub>
                  <m:sSub>
                    <m:sSubPr>
                      <m:ctrlPr>
                        <w:rPr>
                          <w:rFonts w:ascii="Cambria Math" w:hAnsi="Cambria Math"/>
                        </w:rPr>
                      </m:ctrlPr>
                    </m:sSubPr>
                    <m:e>
                      <m:r>
                        <w:rPr>
                          <w:rFonts w:ascii="Cambria Math" w:hAnsi="Cambria Math"/>
                        </w:rPr>
                        <m:t>D</m:t>
                      </m:r>
                    </m:e>
                    <m:sub>
                      <m:r>
                        <w:rPr>
                          <w:rFonts w:ascii="Cambria Math" w:hAnsi="Cambria Math"/>
                        </w:rPr>
                        <m:t>k</m:t>
                      </m:r>
                    </m:sub>
                  </m:sSub>
                </m:sub>
                <m:sup/>
                <m:e>
                  <m:r>
                    <m:rPr>
                      <m:scr m:val="double-struck"/>
                    </m:rPr>
                    <w:rPr>
                      <w:rFonts w:ascii="Cambria Math" w:hAnsi="Cambria Math"/>
                    </w:rPr>
                    <m:t>1</m:t>
                  </m:r>
                </m:e>
              </m:nary>
              <m:r>
                <m:rPr>
                  <m:nor/>
                </m:rPr>
                <w:rPr>
                  <w:lang w:val="es-ES"/>
                </w:rPr>
                <m:t> </m:t>
              </m:r>
              <m:d>
                <m:dPr>
                  <m:begChr m:val="["/>
                  <m:endChr m:val="]"/>
                  <m:ctrlPr>
                    <w:rPr>
                      <w:rFonts w:ascii="Cambria Math" w:hAnsi="Cambria Math"/>
                    </w:rPr>
                  </m:ctrlPr>
                </m:dPr>
                <m:e>
                  <m:r>
                    <w:rPr>
                      <w:rFonts w:ascii="Cambria Math" w:hAnsi="Cambria Math"/>
                    </w:rPr>
                    <m:t>E</m:t>
                  </m:r>
                  <m:d>
                    <m:dPr>
                      <m:sepChr m:val=","/>
                      <m:ctrlPr>
                        <w:rPr>
                          <w:rFonts w:ascii="Cambria Math" w:hAnsi="Cambria Math"/>
                        </w:rPr>
                      </m:ctrlPr>
                    </m:dPr>
                    <m:e>
                      <m:sSub>
                        <m:sSubPr>
                          <m:ctrlPr>
                            <w:rPr>
                              <w:rFonts w:ascii="Cambria Math" w:hAnsi="Cambria Math"/>
                            </w:rPr>
                          </m:ctrlPr>
                        </m:sSubPr>
                        <m:e>
                          <m:r>
                            <w:rPr>
                              <w:rFonts w:ascii="Cambria Math" w:hAnsi="Cambria Math"/>
                            </w:rPr>
                            <m:t>λ</m:t>
                          </m:r>
                        </m:e>
                        <m:sub>
                          <m:sSub>
                            <m:sSubPr>
                              <m:ctrlPr>
                                <w:rPr>
                                  <w:rFonts w:ascii="Cambria Math" w:hAnsi="Cambria Math"/>
                                </w:rPr>
                              </m:ctrlPr>
                            </m:sSubPr>
                            <m:e>
                              <m:r>
                                <w:rPr>
                                  <w:rFonts w:ascii="Cambria Math" w:hAnsi="Cambria Math"/>
                                </w:rPr>
                                <m:t>D</m:t>
                              </m:r>
                            </m:e>
                            <m:sub>
                              <m:r>
                                <w:rPr>
                                  <w:rFonts w:ascii="Cambria Math" w:hAnsi="Cambria Math"/>
                                  <w:lang w:val="es-ES"/>
                                </w:rPr>
                                <m:t>0</m:t>
                              </m:r>
                            </m:sub>
                          </m:sSub>
                        </m:sub>
                      </m:sSub>
                    </m:e>
                    <m:e>
                      <m:sSub>
                        <m:sSubPr>
                          <m:ctrlPr>
                            <w:rPr>
                              <w:rFonts w:ascii="Cambria Math" w:hAnsi="Cambria Math"/>
                            </w:rPr>
                          </m:ctrlPr>
                        </m:sSubPr>
                        <m:e>
                          <m:r>
                            <w:rPr>
                              <w:rFonts w:ascii="Cambria Math" w:hAnsi="Cambria Math"/>
                            </w:rPr>
                            <m:t>λ</m:t>
                          </m:r>
                        </m:e>
                        <m:sub>
                          <m:sSub>
                            <m:sSubPr>
                              <m:ctrlPr>
                                <w:rPr>
                                  <w:rFonts w:ascii="Cambria Math" w:hAnsi="Cambria Math"/>
                                </w:rPr>
                              </m:ctrlPr>
                            </m:sSubPr>
                            <m:e>
                              <m:r>
                                <w:rPr>
                                  <w:rFonts w:ascii="Cambria Math" w:hAnsi="Cambria Math"/>
                                </w:rPr>
                                <m:t>D</m:t>
                              </m:r>
                            </m:e>
                            <m:sub>
                              <m:r>
                                <w:rPr>
                                  <w:rFonts w:ascii="Cambria Math" w:hAnsi="Cambria Math"/>
                                </w:rPr>
                                <m:t>k</m:t>
                              </m:r>
                            </m:sub>
                          </m:sSub>
                        </m:sub>
                      </m:sSub>
                    </m:e>
                  </m:d>
                </m:e>
              </m:d>
              <m:r>
                <m:rPr>
                  <m:nor/>
                </m:rPr>
                <w:rPr>
                  <w:lang w:val="es-ES"/>
                </w:rPr>
                <m:t> </m:t>
              </m:r>
              <m:r>
                <w:rPr>
                  <w:rFonts w:ascii="Cambria Math" w:hAnsi="Cambria Math"/>
                </w:rPr>
                <m:t>d</m:t>
              </m:r>
              <m:sSub>
                <m:sSubPr>
                  <m:ctrlPr>
                    <w:rPr>
                      <w:rFonts w:ascii="Cambria Math" w:hAnsi="Cambria Math"/>
                    </w:rPr>
                  </m:ctrlPr>
                </m:sSubPr>
                <m:e>
                  <m:r>
                    <w:rPr>
                      <w:rFonts w:ascii="Cambria Math" w:hAnsi="Cambria Math"/>
                    </w:rPr>
                    <m:t>μ</m:t>
                  </m:r>
                </m:e>
                <m:sub>
                  <m:r>
                    <w:rPr>
                      <w:rFonts w:ascii="Cambria Math" w:hAnsi="Cambria Math"/>
                    </w:rPr>
                    <m:t>k</m:t>
                  </m:r>
                </m:sub>
              </m:sSub>
              <m:d>
                <m:dPr>
                  <m:ctrlPr>
                    <w:rPr>
                      <w:rFonts w:ascii="Cambria Math" w:hAnsi="Cambria Math"/>
                    </w:rPr>
                  </m:ctrlPr>
                </m:dPr>
                <m:e>
                  <m:sSub>
                    <m:sSubPr>
                      <m:ctrlPr>
                        <w:rPr>
                          <w:rFonts w:ascii="Cambria Math" w:hAnsi="Cambria Math"/>
                        </w:rPr>
                      </m:ctrlPr>
                    </m:sSubPr>
                    <m:e>
                      <m:r>
                        <w:rPr>
                          <w:rFonts w:ascii="Cambria Math" w:hAnsi="Cambria Math"/>
                        </w:rPr>
                        <m:t>λ</m:t>
                      </m:r>
                    </m:e>
                    <m:sub>
                      <m:sSub>
                        <m:sSubPr>
                          <m:ctrlPr>
                            <w:rPr>
                              <w:rFonts w:ascii="Cambria Math" w:hAnsi="Cambria Math"/>
                            </w:rPr>
                          </m:ctrlPr>
                        </m:sSubPr>
                        <m:e>
                          <m:r>
                            <w:rPr>
                              <w:rFonts w:ascii="Cambria Math" w:hAnsi="Cambria Math"/>
                            </w:rPr>
                            <m:t>D</m:t>
                          </m:r>
                        </m:e>
                        <m:sub>
                          <m:r>
                            <w:rPr>
                              <w:rFonts w:ascii="Cambria Math" w:hAnsi="Cambria Math"/>
                            </w:rPr>
                            <m:t>k</m:t>
                          </m:r>
                        </m:sub>
                      </m:sSub>
                    </m:sub>
                  </m:sSub>
                </m:e>
              </m:d>
              <m:r>
                <m:rPr>
                  <m:nor/>
                </m:rPr>
                <w:rPr>
                  <w:lang w:val="es-ES"/>
                </w:rPr>
                <m:t>  </m:t>
              </m:r>
            </m:e>
          </m:borderBox>
          <m:r>
            <w:rPr>
              <w:lang w:val="es-ES"/>
            </w:rPr>
            <w:br/>
          </m:r>
        </m:oMath>
      </m:oMathPara>
    </w:p>
    <w:p w14:paraId="31EB9D84" w14:textId="77777777" w:rsidR="009F78D8" w:rsidRPr="009F78D8" w:rsidRDefault="009F78D8" w:rsidP="009F78D8">
      <w:pPr>
        <w:rPr>
          <w:b/>
          <w:bCs/>
          <w:lang w:val="es-ES"/>
        </w:rPr>
      </w:pPr>
      <w:r w:rsidRPr="009F78D8">
        <w:rPr>
          <w:b/>
          <w:bCs/>
          <w:lang w:val="es-ES"/>
        </w:rPr>
        <w:t>5.6 Variación Dimensional Temporal</w:t>
      </w:r>
    </w:p>
    <w:p w14:paraId="37069E21" w14:textId="3342D4FA" w:rsidR="009F78D8" w:rsidRPr="009F78D8" w:rsidRDefault="009F78D8" w:rsidP="009F78D8">
      <w:pPr>
        <w:rPr>
          <w:lang w:val="es-ES"/>
        </w:rPr>
      </w:pPr>
      <w:r w:rsidRPr="009F78D8">
        <w:rPr>
          <w:lang w:val="es-ES"/>
        </w:rPr>
        <w:t xml:space="preserve">Si </w:t>
      </w:r>
      <m:oMath>
        <m:sSub>
          <m:sSubPr>
            <m:ctrlPr>
              <w:rPr>
                <w:rFonts w:ascii="Cambria Math" w:hAnsi="Cambria Math"/>
              </w:rPr>
            </m:ctrlPr>
          </m:sSubPr>
          <m:e>
            <m:r>
              <w:rPr>
                <w:rFonts w:ascii="Cambria Math" w:hAnsi="Cambria Math"/>
              </w:rPr>
              <m:t>D</m:t>
            </m:r>
          </m:e>
          <m:sub>
            <m:r>
              <w:rPr>
                <w:rFonts w:ascii="Cambria Math" w:hAnsi="Cambria Math"/>
              </w:rPr>
              <m:t>k</m:t>
            </m:r>
          </m:sub>
        </m:sSub>
        <m:r>
          <w:rPr>
            <w:rFonts w:ascii="Cambria Math" w:hAnsi="Cambria Math"/>
            <w:lang w:val="es-ES"/>
          </w:rPr>
          <m:t>=</m:t>
        </m:r>
        <m:sSub>
          <m:sSubPr>
            <m:ctrlPr>
              <w:rPr>
                <w:rFonts w:ascii="Cambria Math" w:hAnsi="Cambria Math"/>
              </w:rPr>
            </m:ctrlPr>
          </m:sSubPr>
          <m:e>
            <m:r>
              <w:rPr>
                <w:rFonts w:ascii="Cambria Math" w:hAnsi="Cambria Math"/>
              </w:rPr>
              <m:t>D</m:t>
            </m:r>
          </m:e>
          <m:sub>
            <m:r>
              <w:rPr>
                <w:rFonts w:ascii="Cambria Math" w:hAnsi="Cambria Math"/>
              </w:rPr>
              <m:t>k</m:t>
            </m:r>
          </m:sub>
        </m:sSub>
        <m:d>
          <m:dPr>
            <m:ctrlPr>
              <w:rPr>
                <w:rFonts w:ascii="Cambria Math" w:hAnsi="Cambria Math"/>
              </w:rPr>
            </m:ctrlPr>
          </m:dPr>
          <m:e>
            <m:r>
              <w:rPr>
                <w:rFonts w:ascii="Cambria Math" w:hAnsi="Cambria Math"/>
              </w:rPr>
              <m:t>t</m:t>
            </m:r>
          </m:e>
        </m:d>
      </m:oMath>
      <w:r w:rsidRPr="009F78D8">
        <w:rPr>
          <w:lang w:val="es-ES"/>
        </w:rPr>
        <w:t>:</w:t>
      </w:r>
    </w:p>
    <w:p w14:paraId="13ED3547" w14:textId="3AAC5721" w:rsidR="009F78D8" w:rsidRPr="009F78D8" w:rsidRDefault="009F78D8" w:rsidP="009F78D8">
      <w:pPr>
        <w:rPr>
          <w:lang w:val="es-ES"/>
        </w:rPr>
      </w:pPr>
      <m:oMathPara>
        <m:oMath>
          <m:borderBox>
            <m:borderBoxPr>
              <m:ctrlPr>
                <w:rPr>
                  <w:rFonts w:ascii="Cambria Math" w:hAnsi="Cambria Math"/>
                </w:rPr>
              </m:ctrlPr>
            </m:borderBoxPr>
            <m:e>
              <m:r>
                <m:rPr>
                  <m:nor/>
                </m:rPr>
                <w:rPr>
                  <w:lang w:val="es-ES"/>
                </w:rPr>
                <m:t>  </m:t>
              </m:r>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lang w:val="es-ES"/>
                </w:rPr>
                <m:t>=</m:t>
              </m:r>
              <m:r>
                <m:rPr>
                  <m:nor/>
                </m:rPr>
                <w:rPr>
                  <w:lang w:val="es-ES"/>
                </w:rPr>
                <m:t>  </m:t>
              </m:r>
              <m:nary>
                <m:naryPr>
                  <m:limLoc m:val="subSup"/>
                  <m:grow m:val="1"/>
                  <m:supHide m:val="1"/>
                  <m:ctrlPr>
                    <w:rPr>
                      <w:rFonts w:ascii="Cambria Math" w:hAnsi="Cambria Math"/>
                    </w:rPr>
                  </m:ctrlPr>
                </m:naryPr>
                <m:sub>
                  <m:r>
                    <m:rPr>
                      <m:scr m:val="script"/>
                    </m:rPr>
                    <w:rPr>
                      <w:rFonts w:ascii="Cambria Math" w:hAnsi="Cambria Math"/>
                    </w:rPr>
                    <m:t>D</m:t>
                  </m:r>
                  <m:d>
                    <m:dPr>
                      <m:ctrlPr>
                        <w:rPr>
                          <w:rFonts w:ascii="Cambria Math" w:hAnsi="Cambria Math"/>
                        </w:rPr>
                      </m:ctrlPr>
                    </m:dPr>
                    <m:e>
                      <m:r>
                        <w:rPr>
                          <w:rFonts w:ascii="Cambria Math" w:hAnsi="Cambria Math"/>
                        </w:rPr>
                        <m:t>t</m:t>
                      </m:r>
                    </m:e>
                  </m:d>
                </m:sub>
                <m:sup/>
                <m:e>
                  <m:r>
                    <m:rPr>
                      <m:scr m:val="double-struck"/>
                    </m:rPr>
                    <w:rPr>
                      <w:rFonts w:ascii="Cambria Math" w:hAnsi="Cambria Math"/>
                    </w:rPr>
                    <m:t>1</m:t>
                  </m:r>
                </m:e>
              </m:nary>
              <m:r>
                <m:rPr>
                  <m:nor/>
                </m:rPr>
                <w:rPr>
                  <w:lang w:val="es-ES"/>
                </w:rPr>
                <m:t> </m:t>
              </m:r>
              <m:d>
                <m:dPr>
                  <m:begChr m:val="["/>
                  <m:endChr m:val="]"/>
                  <m:ctrlPr>
                    <w:rPr>
                      <w:rFonts w:ascii="Cambria Math" w:hAnsi="Cambria Math"/>
                    </w:rPr>
                  </m:ctrlPr>
                </m:dPr>
                <m:e>
                  <m:r>
                    <w:rPr>
                      <w:rFonts w:ascii="Cambria Math" w:hAnsi="Cambria Math"/>
                    </w:rPr>
                    <m:t>E</m:t>
                  </m:r>
                  <m:d>
                    <m:dPr>
                      <m:ctrlPr>
                        <w:rPr>
                          <w:rFonts w:ascii="Cambria Math" w:hAnsi="Cambria Math"/>
                        </w:rPr>
                      </m:ctrlPr>
                    </m:dPr>
                    <m:e>
                      <m:sSub>
                        <m:sSubPr>
                          <m:ctrlPr>
                            <w:rPr>
                              <w:rFonts w:ascii="Cambria Math" w:hAnsi="Cambria Math"/>
                            </w:rPr>
                          </m:ctrlPr>
                        </m:sSubPr>
                        <m:e>
                          <m:r>
                            <m:rPr>
                              <m:sty m:val="p"/>
                            </m:rPr>
                            <w:rPr>
                              <w:rFonts w:ascii="Cambria Math" w:hAnsi="Cambria Math"/>
                            </w:rPr>
                            <m:t>Ω</m:t>
                          </m:r>
                        </m:e>
                        <m:sub>
                          <m:r>
                            <w:rPr>
                              <w:rFonts w:ascii="Cambria Math" w:hAnsi="Cambria Math"/>
                            </w:rPr>
                            <m:t>t</m:t>
                          </m:r>
                        </m:sub>
                      </m:sSub>
                    </m:e>
                  </m:d>
                </m:e>
              </m:d>
              <m:r>
                <m:rPr>
                  <m:nor/>
                </m:rPr>
                <w:rPr>
                  <w:lang w:val="es-ES"/>
                </w:rPr>
                <m:t> </m:t>
              </m:r>
              <m:r>
                <w:rPr>
                  <w:rFonts w:ascii="Cambria Math" w:hAnsi="Cambria Math"/>
                </w:rPr>
                <m:t>dμ</m:t>
              </m:r>
              <m:d>
                <m:dPr>
                  <m:ctrlPr>
                    <w:rPr>
                      <w:rFonts w:ascii="Cambria Math" w:hAnsi="Cambria Math"/>
                    </w:rPr>
                  </m:ctrlPr>
                </m:dPr>
                <m:e>
                  <m:r>
                    <m:rPr>
                      <m:scr m:val="script"/>
                    </m:rPr>
                    <w:rPr>
                      <w:rFonts w:ascii="Cambria Math" w:hAnsi="Cambria Math"/>
                    </w:rPr>
                    <m:t>D</m:t>
                  </m:r>
                  <m:d>
                    <m:dPr>
                      <m:ctrlPr>
                        <w:rPr>
                          <w:rFonts w:ascii="Cambria Math" w:hAnsi="Cambria Math"/>
                        </w:rPr>
                      </m:ctrlPr>
                    </m:dPr>
                    <m:e>
                      <m:r>
                        <w:rPr>
                          <w:rFonts w:ascii="Cambria Math" w:hAnsi="Cambria Math"/>
                        </w:rPr>
                        <m:t>t</m:t>
                      </m:r>
                    </m:e>
                  </m:d>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e>
          </m:borderBox>
          <m:r>
            <w:rPr>
              <w:lang w:val="es-ES"/>
            </w:rPr>
            <w:br/>
          </m:r>
        </m:oMath>
        <m:oMath>
          <m:f>
            <m:fPr>
              <m:ctrlPr>
                <w:rPr>
                  <w:rFonts w:ascii="Cambria Math" w:hAnsi="Cambria Math"/>
                </w:rPr>
              </m:ctrlPr>
            </m:fPr>
            <m:num>
              <m:r>
                <w:rPr>
                  <w:rFonts w:ascii="Cambria Math" w:hAnsi="Cambria Math"/>
                </w:rPr>
                <m:t>d</m:t>
              </m:r>
              <m:r>
                <m:rPr>
                  <m:scr m:val="script"/>
                </m:rPr>
                <w:rPr>
                  <w:rFonts w:ascii="Cambria Math" w:hAnsi="Cambria Math"/>
                </w:rPr>
                <m:t>U</m:t>
              </m:r>
            </m:num>
            <m:den>
              <m:r>
                <w:rPr>
                  <w:rFonts w:ascii="Cambria Math" w:hAnsi="Cambria Math"/>
                </w:rPr>
                <m:t>dt</m:t>
              </m:r>
            </m:den>
          </m:f>
          <m:r>
            <w:rPr>
              <w:rFonts w:ascii="Cambria Math" w:hAnsi="Cambria Math"/>
              <w:lang w:val="es-ES"/>
            </w:rPr>
            <m:t>=</m:t>
          </m:r>
          <m:nary>
            <m:naryPr>
              <m:chr m:val="∑"/>
              <m:limLoc m:val="undOvr"/>
              <m:grow m:val="1"/>
              <m:supHide m:val="1"/>
              <m:ctrlPr>
                <w:rPr>
                  <w:rFonts w:ascii="Cambria Math" w:hAnsi="Cambria Math"/>
                </w:rPr>
              </m:ctrlPr>
            </m:naryPr>
            <m:sub>
              <m:r>
                <w:rPr>
                  <w:rFonts w:ascii="Cambria Math" w:hAnsi="Cambria Math"/>
                </w:rPr>
                <m:t>k</m:t>
              </m:r>
            </m:sub>
            <m:sup/>
            <m:e>
              <m:f>
                <m:fPr>
                  <m:ctrlPr>
                    <w:rPr>
                      <w:rFonts w:ascii="Cambria Math" w:hAnsi="Cambria Math"/>
                    </w:rPr>
                  </m:ctrlPr>
                </m:fPr>
                <m:num>
                  <m:r>
                    <w:rPr>
                      <w:rFonts w:ascii="Cambria Math" w:hAnsi="Cambria Math"/>
                    </w:rPr>
                    <m:t>∂</m:t>
                  </m:r>
                  <m:r>
                    <m:rPr>
                      <m:scr m:val="script"/>
                    </m:rPr>
                    <w:rPr>
                      <w:rFonts w:ascii="Cambria Math" w:hAnsi="Cambria Math"/>
                    </w:rPr>
                    <m:t>U</m:t>
                  </m:r>
                </m:num>
                <m:den>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k</m:t>
                      </m:r>
                    </m:sub>
                  </m:sSub>
                </m:den>
              </m:f>
            </m:e>
          </m:nary>
          <m:r>
            <w:rPr>
              <w:rFonts w:ascii="Cambria Math" w:hAnsi="Cambria Math"/>
              <w:lang w:val="es-ES"/>
            </w:rPr>
            <m:t>⋅</m:t>
          </m:r>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D</m:t>
                  </m:r>
                </m:e>
                <m:sub>
                  <m:r>
                    <w:rPr>
                      <w:rFonts w:ascii="Cambria Math" w:hAnsi="Cambria Math"/>
                    </w:rPr>
                    <m:t>k</m:t>
                  </m:r>
                </m:sub>
              </m:sSub>
            </m:num>
            <m:den>
              <m:r>
                <w:rPr>
                  <w:rFonts w:ascii="Cambria Math" w:hAnsi="Cambria Math"/>
                </w:rPr>
                <m:t>dt</m:t>
              </m:r>
            </m:den>
          </m:f>
          <m:r>
            <w:rPr>
              <w:lang w:val="es-ES"/>
            </w:rPr>
            <w:br/>
          </m:r>
        </m:oMath>
      </m:oMathPara>
    </w:p>
    <w:p w14:paraId="0E219DBE" w14:textId="77777777" w:rsidR="009F78D8" w:rsidRPr="009F78D8" w:rsidRDefault="009F78D8" w:rsidP="009F78D8">
      <w:pPr>
        <w:rPr>
          <w:b/>
          <w:bCs/>
          <w:lang w:val="es-ES"/>
        </w:rPr>
      </w:pPr>
      <w:r w:rsidRPr="009F78D8">
        <w:rPr>
          <w:b/>
          <w:bCs/>
          <w:lang w:val="es-ES"/>
        </w:rPr>
        <w:t>5.7 Agrupación Multidimensional</w:t>
      </w:r>
    </w:p>
    <w:p w14:paraId="3AAD374C" w14:textId="6DC05941" w:rsidR="009F78D8" w:rsidRPr="009F78D8" w:rsidRDefault="009F78D8" w:rsidP="009F78D8">
      <w:pPr>
        <w:rPr>
          <w:lang w:val="es-ES"/>
        </w:rPr>
      </w:pPr>
      <m:oMathPara>
        <m:oMath>
          <m:r>
            <m:rPr>
              <m:scr m:val="script"/>
            </m:rPr>
            <w:rPr>
              <w:rFonts w:ascii="Cambria Math" w:hAnsi="Cambria Math"/>
            </w:rPr>
            <m:t>D</m:t>
          </m:r>
          <m:r>
            <w:rPr>
              <w:rFonts w:ascii="Cambria Math" w:hAnsi="Cambria Math"/>
              <w:lang w:val="es-ES"/>
            </w:rPr>
            <m:t>=</m:t>
          </m:r>
          <m:nary>
            <m:naryPr>
              <m:chr m:val="⋃"/>
              <m:limLoc m:val="undOvr"/>
              <m:grow m:val="1"/>
              <m:ctrlPr>
                <w:rPr>
                  <w:rFonts w:ascii="Cambria Math" w:hAnsi="Cambria Math"/>
                </w:rPr>
              </m:ctrlPr>
            </m:naryPr>
            <m:sub>
              <m:r>
                <w:rPr>
                  <w:rFonts w:ascii="Cambria Math" w:hAnsi="Cambria Math"/>
                </w:rPr>
                <m:t>j</m:t>
              </m:r>
              <m:r>
                <w:rPr>
                  <w:rFonts w:ascii="Cambria Math" w:hAnsi="Cambria Math"/>
                  <w:lang w:val="es-ES"/>
                </w:rPr>
                <m:t>=1</m:t>
              </m:r>
            </m:sub>
            <m:sup>
              <m:r>
                <w:rPr>
                  <w:rFonts w:ascii="Cambria Math" w:hAnsi="Cambria Math"/>
                </w:rPr>
                <m:t>m</m:t>
              </m:r>
            </m:sup>
            <m:e>
              <m:sSub>
                <m:sSubPr>
                  <m:ctrlPr>
                    <w:rPr>
                      <w:rFonts w:ascii="Cambria Math" w:hAnsi="Cambria Math"/>
                    </w:rPr>
                  </m:ctrlPr>
                </m:sSubPr>
                <m:e>
                  <m:r>
                    <m:rPr>
                      <m:scr m:val="script"/>
                    </m:rPr>
                    <w:rPr>
                      <w:rFonts w:ascii="Cambria Math" w:hAnsi="Cambria Math"/>
                    </w:rPr>
                    <m:t>G</m:t>
                  </m:r>
                </m:e>
                <m:sub>
                  <m:r>
                    <w:rPr>
                      <w:rFonts w:ascii="Cambria Math" w:hAnsi="Cambria Math"/>
                    </w:rPr>
                    <m:t>j</m:t>
                  </m:r>
                </m:sub>
              </m:sSub>
            </m:e>
          </m:nary>
          <m:r>
            <w:rPr>
              <w:rFonts w:ascii="Cambria Math" w:hAnsi="Cambria Math"/>
              <w:lang w:val="es-ES"/>
            </w:rPr>
            <m:t>, </m:t>
          </m:r>
          <m:sSub>
            <m:sSubPr>
              <m:ctrlPr>
                <w:rPr>
                  <w:rFonts w:ascii="Cambria Math" w:hAnsi="Cambria Math"/>
                </w:rPr>
              </m:ctrlPr>
            </m:sSubPr>
            <m:e>
              <m:r>
                <m:rPr>
                  <m:sty m:val="p"/>
                </m:rPr>
                <w:rPr>
                  <w:rFonts w:ascii="Cambria Math" w:hAnsi="Cambria Math"/>
                </w:rPr>
                <m:t>Θ</m:t>
              </m:r>
            </m:e>
            <m:sub>
              <m:r>
                <w:rPr>
                  <w:rFonts w:ascii="Cambria Math" w:hAnsi="Cambria Math"/>
                </w:rPr>
                <m:t>j</m:t>
              </m:r>
            </m:sub>
          </m:sSub>
          <m:r>
            <w:rPr>
              <w:rFonts w:ascii="Cambria Math" w:hAnsi="Cambria Math"/>
              <w:lang w:val="es-ES"/>
            </w:rPr>
            <m:t>=</m:t>
          </m:r>
          <m:sSub>
            <m:sSubPr>
              <m:ctrlPr>
                <w:rPr>
                  <w:rFonts w:ascii="Cambria Math" w:hAnsi="Cambria Math"/>
                </w:rPr>
              </m:ctrlPr>
            </m:sSubPr>
            <m:e>
              <m:r>
                <w:rPr>
                  <w:rFonts w:ascii="Cambria Math" w:hAnsi="Cambria Math"/>
                </w:rPr>
                <m:t>f</m:t>
              </m:r>
            </m:e>
            <m:sub>
              <m:r>
                <w:rPr>
                  <w:rFonts w:ascii="Cambria Math" w:hAnsi="Cambria Math"/>
                </w:rPr>
                <m:t>j</m:t>
              </m:r>
            </m:sub>
          </m:sSub>
          <m:r>
            <m:rPr>
              <m:nor/>
            </m:rPr>
            <w:rPr>
              <w:lang w:val="es-ES"/>
            </w:rPr>
            <m:t> </m:t>
          </m:r>
          <m:d>
            <m:dPr>
              <m:ctrlPr>
                <w:rPr>
                  <w:rFonts w:ascii="Cambria Math" w:hAnsi="Cambria Math"/>
                </w:rPr>
              </m:ctrlPr>
            </m:dPr>
            <m:e>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j</m:t>
                          </m:r>
                        </m:sub>
                      </m:sSub>
                    </m:e>
                  </m:d>
                </m:e>
                <m:sub>
                  <m:r>
                    <w:rPr>
                      <w:rFonts w:ascii="Cambria Math" w:hAnsi="Cambria Math"/>
                    </w:rPr>
                    <m:t>j</m:t>
                  </m:r>
                  <m:r>
                    <w:rPr>
                      <w:rFonts w:ascii="Cambria Math" w:hAnsi="Cambria Math"/>
                      <w:lang w:val="es-ES"/>
                    </w:rPr>
                    <m:t>∈</m:t>
                  </m:r>
                  <m:sSub>
                    <m:sSubPr>
                      <m:ctrlPr>
                        <w:rPr>
                          <w:rFonts w:ascii="Cambria Math" w:hAnsi="Cambria Math"/>
                        </w:rPr>
                      </m:ctrlPr>
                    </m:sSubPr>
                    <m:e>
                      <m:r>
                        <m:rPr>
                          <m:scr m:val="script"/>
                        </m:rPr>
                        <w:rPr>
                          <w:rFonts w:ascii="Cambria Math" w:hAnsi="Cambria Math"/>
                        </w:rPr>
                        <m:t>G</m:t>
                      </m:r>
                    </m:e>
                    <m:sub>
                      <m:r>
                        <w:rPr>
                          <w:rFonts w:ascii="Cambria Math" w:hAnsi="Cambria Math"/>
                        </w:rPr>
                        <m:t>j</m:t>
                      </m:r>
                    </m:sub>
                  </m:sSub>
                </m:sub>
              </m:sSub>
            </m:e>
          </m:d>
          <m:r>
            <w:rPr>
              <w:lang w:val="es-ES"/>
            </w:rPr>
            <w:br/>
          </m:r>
        </m:oMath>
        <m:oMath>
          <m:borderBox>
            <m:borderBoxPr>
              <m:ctrlPr>
                <w:rPr>
                  <w:rFonts w:ascii="Cambria Math" w:hAnsi="Cambria Math"/>
                </w:rPr>
              </m:ctrlPr>
            </m:borderBoxPr>
            <m:e>
              <m:r>
                <m:rPr>
                  <m:nor/>
                </m:rPr>
                <w:rPr>
                  <w:lang w:val="es-ES"/>
                </w:rPr>
                <m:t>  </m:t>
              </m:r>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lang w:val="es-ES"/>
                </w:rPr>
                <m:t>≈</m:t>
              </m:r>
              <m:r>
                <m:rPr>
                  <m:nor/>
                </m:rPr>
                <w:rPr>
                  <w:lang w:val="es-ES"/>
                </w:rPr>
                <m:t>  </m:t>
              </m:r>
              <m:nary>
                <m:naryPr>
                  <m:limLoc m:val="subSup"/>
                  <m:grow m:val="1"/>
                  <m:supHide m:val="1"/>
                  <m:ctrlPr>
                    <w:rPr>
                      <w:rFonts w:ascii="Cambria Math" w:hAnsi="Cambria Math"/>
                    </w:rPr>
                  </m:ctrlPr>
                </m:naryPr>
                <m:sub>
                  <m:sSub>
                    <m:sSubPr>
                      <m:ctrlPr>
                        <w:rPr>
                          <w:rFonts w:ascii="Cambria Math" w:hAnsi="Cambria Math"/>
                        </w:rPr>
                      </m:ctrlPr>
                    </m:sSubPr>
                    <m:e>
                      <m:r>
                        <m:rPr>
                          <m:sty m:val="p"/>
                        </m:rPr>
                        <w:rPr>
                          <w:rFonts w:ascii="Cambria Math" w:hAnsi="Cambria Math"/>
                        </w:rPr>
                        <m:t>Θ</m:t>
                      </m:r>
                    </m:e>
                    <m:sub>
                      <m:r>
                        <w:rPr>
                          <w:rFonts w:ascii="Cambria Math" w:hAnsi="Cambria Math"/>
                          <w:lang w:val="es-ES"/>
                        </w:rPr>
                        <m:t>1</m:t>
                      </m:r>
                    </m:sub>
                  </m:sSub>
                </m:sub>
                <m:sup/>
                <m:e>
                  <m:r>
                    <w:rPr>
                      <w:rFonts w:ascii="Cambria Math" w:hAnsi="Cambria Math"/>
                      <w:lang w:val="es-ES"/>
                    </w:rPr>
                    <m:t>⋯</m:t>
                  </m:r>
                </m:e>
              </m:nary>
              <m:nary>
                <m:naryPr>
                  <m:limLoc m:val="subSup"/>
                  <m:grow m:val="1"/>
                  <m:supHide m:val="1"/>
                  <m:ctrlPr>
                    <w:rPr>
                      <w:rFonts w:ascii="Cambria Math" w:hAnsi="Cambria Math"/>
                    </w:rPr>
                  </m:ctrlPr>
                </m:naryPr>
                <m:sub>
                  <m:sSub>
                    <m:sSubPr>
                      <m:ctrlPr>
                        <w:rPr>
                          <w:rFonts w:ascii="Cambria Math" w:hAnsi="Cambria Math"/>
                        </w:rPr>
                      </m:ctrlPr>
                    </m:sSubPr>
                    <m:e>
                      <m:r>
                        <m:rPr>
                          <m:sty m:val="p"/>
                        </m:rPr>
                        <w:rPr>
                          <w:rFonts w:ascii="Cambria Math" w:hAnsi="Cambria Math"/>
                        </w:rPr>
                        <m:t>Θ</m:t>
                      </m:r>
                    </m:e>
                    <m:sub>
                      <m:r>
                        <w:rPr>
                          <w:rFonts w:ascii="Cambria Math" w:hAnsi="Cambria Math"/>
                        </w:rPr>
                        <m:t>m</m:t>
                      </m:r>
                    </m:sub>
                  </m:sSub>
                </m:sub>
                <m:sup/>
                <m:e>
                  <m:r>
                    <m:rPr>
                      <m:scr m:val="double-struck"/>
                    </m:rPr>
                    <w:rPr>
                      <w:rFonts w:ascii="Cambria Math" w:hAnsi="Cambria Math"/>
                    </w:rPr>
                    <m:t>1</m:t>
                  </m:r>
                </m:e>
              </m:nary>
              <m:d>
                <m:dPr>
                  <m:begChr m:val="["/>
                  <m:endChr m:val="]"/>
                  <m:ctrlPr>
                    <w:rPr>
                      <w:rFonts w:ascii="Cambria Math" w:hAnsi="Cambria Math"/>
                    </w:rPr>
                  </m:ctrlPr>
                </m:dPr>
                <m:e>
                  <m:r>
                    <w:rPr>
                      <w:rFonts w:ascii="Cambria Math" w:hAnsi="Cambria Math"/>
                    </w:rPr>
                    <m:t>E</m:t>
                  </m:r>
                </m:e>
              </m:d>
              <m:nary>
                <m:naryPr>
                  <m:chr m:val="∏"/>
                  <m:limLoc m:val="undOvr"/>
                  <m:grow m:val="1"/>
                  <m:ctrlPr>
                    <w:rPr>
                      <w:rFonts w:ascii="Cambria Math" w:hAnsi="Cambria Math"/>
                    </w:rPr>
                  </m:ctrlPr>
                </m:naryPr>
                <m:sub>
                  <m:r>
                    <w:rPr>
                      <w:rFonts w:ascii="Cambria Math" w:hAnsi="Cambria Math"/>
                    </w:rPr>
                    <m:t>j</m:t>
                  </m:r>
                  <m:r>
                    <w:rPr>
                      <w:rFonts w:ascii="Cambria Math" w:hAnsi="Cambria Math"/>
                      <w:lang w:val="es-ES"/>
                    </w:rPr>
                    <m:t>=1</m:t>
                  </m:r>
                </m:sub>
                <m:sup>
                  <m:r>
                    <w:rPr>
                      <w:rFonts w:ascii="Cambria Math" w:hAnsi="Cambria Math"/>
                    </w:rPr>
                    <m:t>m</m:t>
                  </m:r>
                </m:sup>
                <m:e>
                  <m:r>
                    <w:rPr>
                      <w:rFonts w:ascii="Cambria Math" w:hAnsi="Cambria Math"/>
                    </w:rPr>
                    <m:t>d</m:t>
                  </m:r>
                </m:e>
              </m:nary>
              <m:sSub>
                <m:sSubPr>
                  <m:ctrlPr>
                    <w:rPr>
                      <w:rFonts w:ascii="Cambria Math" w:hAnsi="Cambria Math"/>
                    </w:rPr>
                  </m:ctrlPr>
                </m:sSubPr>
                <m:e>
                  <m:r>
                    <w:rPr>
                      <w:rFonts w:ascii="Cambria Math" w:hAnsi="Cambria Math"/>
                    </w:rPr>
                    <m:t>μ</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w:rPr>
                          <w:rFonts w:ascii="Cambria Math" w:hAnsi="Cambria Math"/>
                        </w:rPr>
                        <m:t>j</m:t>
                      </m:r>
                    </m:sub>
                  </m:sSub>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e>
          </m:borderBox>
          <m:r>
            <w:rPr>
              <w:lang w:val="es-ES"/>
            </w:rPr>
            <w:br/>
          </m:r>
        </m:oMath>
      </m:oMathPara>
    </w:p>
    <w:p w14:paraId="222F3E12" w14:textId="77777777" w:rsidR="009F78D8" w:rsidRPr="009F78D8" w:rsidRDefault="009F78D8" w:rsidP="009F78D8">
      <w:r w:rsidRPr="009F78D8">
        <w:pict w14:anchorId="14193FF4">
          <v:rect id="_x0000_i1134" style="width:0;height:.75pt" o:hralign="center" o:hrstd="t" o:hr="t" fillcolor="#a0a0a0" stroked="f"/>
        </w:pict>
      </w:r>
    </w:p>
    <w:p w14:paraId="096CFBC1" w14:textId="77777777" w:rsidR="009F78D8" w:rsidRPr="009F78D8" w:rsidRDefault="009F78D8" w:rsidP="009F78D8">
      <w:pPr>
        <w:rPr>
          <w:b/>
          <w:bCs/>
          <w:lang w:val="es-ES"/>
        </w:rPr>
      </w:pPr>
      <w:r w:rsidRPr="009F78D8">
        <w:rPr>
          <w:b/>
          <w:bCs/>
          <w:lang w:val="es-ES"/>
        </w:rPr>
        <w:t>6. Fórmula Unificada Final</w:t>
      </w:r>
    </w:p>
    <w:p w14:paraId="3502CBF8" w14:textId="5FD91DC5" w:rsidR="009F78D8" w:rsidRPr="009F78D8" w:rsidRDefault="009F78D8" w:rsidP="009F78D8">
      <w:pPr>
        <w:rPr>
          <w:lang w:val="es-ES"/>
        </w:rPr>
      </w:pPr>
      <m:oMathPara>
        <m:oMath>
          <m:borderBox>
            <m:borderBoxPr>
              <m:ctrlPr>
                <w:rPr>
                  <w:rFonts w:ascii="Cambria Math" w:hAnsi="Cambria Math"/>
                </w:rPr>
              </m:ctrlPr>
            </m:borderBoxPr>
            <m:e>
              <m:r>
                <m:rPr>
                  <m:nor/>
                </m:rPr>
                <w:rPr>
                  <w:lang w:val="es-ES"/>
                </w:rPr>
                <m:t>  </m:t>
              </m:r>
              <m:r>
                <w:rPr>
                  <w:rFonts w:ascii="Cambria Math" w:hAnsi="Cambria Math"/>
                </w:rPr>
                <m:t>P</m:t>
              </m:r>
              <m:d>
                <m:dPr>
                  <m:ctrlPr>
                    <w:rPr>
                      <w:rFonts w:ascii="Cambria Math" w:hAnsi="Cambria Math"/>
                    </w:rPr>
                  </m:ctrlPr>
                </m:dPr>
                <m:e>
                  <m:r>
                    <w:rPr>
                      <w:rFonts w:ascii="Cambria Math" w:hAnsi="Cambria Math"/>
                    </w:rPr>
                    <m:t>E</m:t>
                  </m:r>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r>
                <w:rPr>
                  <w:rFonts w:ascii="Cambria Math" w:hAnsi="Cambria Math"/>
                  <w:lang w:val="es-ES"/>
                </w:rPr>
                <m:t>=</m:t>
              </m:r>
              <m:r>
                <m:rPr>
                  <m:nor/>
                </m:rPr>
                <w:rPr>
                  <w:lang w:val="es-ES"/>
                </w:rPr>
                <m:t>  </m:t>
              </m:r>
              <m:nary>
                <m:naryPr>
                  <m:chr m:val="∑"/>
                  <m:limLoc m:val="undOvr"/>
                  <m:grow m:val="1"/>
                  <m:ctrlPr>
                    <w:rPr>
                      <w:rFonts w:ascii="Cambria Math" w:hAnsi="Cambria Math"/>
                    </w:rPr>
                  </m:ctrlPr>
                </m:naryPr>
                <m:sub>
                  <m:r>
                    <w:rPr>
                      <w:rFonts w:ascii="Cambria Math" w:hAnsi="Cambria Math"/>
                    </w:rPr>
                    <m:t>k</m:t>
                  </m:r>
                  <m:r>
                    <w:rPr>
                      <w:rFonts w:ascii="Cambria Math" w:hAnsi="Cambria Math"/>
                      <w:lang w:val="es-ES"/>
                    </w:rPr>
                    <m:t>=0</m:t>
                  </m:r>
                </m:sub>
                <m:sup>
                  <m:r>
                    <w:rPr>
                      <w:rFonts w:ascii="Cambria Math" w:hAnsi="Cambria Math"/>
                    </w:rPr>
                    <m:t>n</m:t>
                  </m:r>
                </m:sup>
                <m:e>
                  <m:r>
                    <w:rPr>
                      <w:rFonts w:ascii="Cambria Math" w:hAnsi="Cambria Math"/>
                      <w:lang w:val="es-ES"/>
                    </w:rPr>
                    <m:t>∣</m:t>
                  </m:r>
                </m:e>
              </m:nary>
              <m:sSub>
                <m:sSubPr>
                  <m:ctrlPr>
                    <w:rPr>
                      <w:rFonts w:ascii="Cambria Math" w:hAnsi="Cambria Math"/>
                    </w:rPr>
                  </m:ctrlPr>
                </m:sSubPr>
                <m:e>
                  <m:r>
                    <w:rPr>
                      <w:rFonts w:ascii="Cambria Math" w:hAnsi="Cambria Math"/>
                    </w:rPr>
                    <m:t>c</m:t>
                  </m:r>
                </m:e>
                <m:sub>
                  <m:r>
                    <w:rPr>
                      <w:rFonts w:ascii="Cambria Math" w:hAnsi="Cambria Math"/>
                    </w:rPr>
                    <m:t>k</m:t>
                  </m:r>
                </m:sub>
              </m:sSub>
              <m:sSup>
                <m:sSupPr>
                  <m:ctrlPr>
                    <w:rPr>
                      <w:rFonts w:ascii="Cambria Math" w:hAnsi="Cambria Math"/>
                    </w:rPr>
                  </m:ctrlPr>
                </m:sSupPr>
                <m:e>
                  <m:r>
                    <w:rPr>
                      <w:rFonts w:ascii="Cambria Math" w:hAnsi="Cambria Math"/>
                      <w:lang w:val="es-ES"/>
                    </w:rPr>
                    <m:t>∣</m:t>
                  </m:r>
                </m:e>
                <m:sup>
                  <m:r>
                    <w:rPr>
                      <w:rFonts w:ascii="Cambria Math" w:hAnsi="Cambria Math"/>
                      <w:lang w:val="es-ES"/>
                    </w:rPr>
                    <m:t>2</m:t>
                  </m:r>
                </m:sup>
              </m:sSup>
              <m:nary>
                <m:naryPr>
                  <m:limLoc m:val="subSup"/>
                  <m:grow m:val="1"/>
                  <m:supHide m:val="1"/>
                  <m:ctrlPr>
                    <w:rPr>
                      <w:rFonts w:ascii="Cambria Math" w:hAnsi="Cambria Math"/>
                    </w:rPr>
                  </m:ctrlPr>
                </m:naryPr>
                <m:sub>
                  <m:sSub>
                    <m:sSubPr>
                      <m:ctrlPr>
                        <w:rPr>
                          <w:rFonts w:ascii="Cambria Math" w:hAnsi="Cambria Math"/>
                        </w:rPr>
                      </m:ctrlPr>
                    </m:sSubPr>
                    <m:e>
                      <m:r>
                        <m:rPr>
                          <m:scr m:val="script"/>
                        </m:rPr>
                        <w:rPr>
                          <w:rFonts w:ascii="Cambria Math" w:hAnsi="Cambria Math"/>
                        </w:rPr>
                        <m:t>G</m:t>
                      </m:r>
                    </m:e>
                    <m:sub>
                      <m:r>
                        <w:rPr>
                          <w:rFonts w:ascii="Cambria Math" w:hAnsi="Cambria Math"/>
                        </w:rPr>
                        <m:t>k</m:t>
                      </m:r>
                    </m:sub>
                  </m:sSub>
                </m:sub>
                <m:sup/>
                <m:e>
                  <m:r>
                    <m:rPr>
                      <m:scr m:val="double-struck"/>
                    </m:rPr>
                    <w:rPr>
                      <w:rFonts w:ascii="Cambria Math" w:hAnsi="Cambria Math"/>
                    </w:rPr>
                    <m:t>1</m:t>
                  </m:r>
                </m:e>
              </m:nary>
              <m:r>
                <m:rPr>
                  <m:nor/>
                </m:rPr>
                <w:rPr>
                  <w:lang w:val="es-ES"/>
                </w:rPr>
                <m:t> </m:t>
              </m:r>
              <m:d>
                <m:dPr>
                  <m:begChr m:val="["/>
                  <m:endChr m:val="]"/>
                  <m:ctrlPr>
                    <w:rPr>
                      <w:rFonts w:ascii="Cambria Math" w:hAnsi="Cambria Math"/>
                    </w:rPr>
                  </m:ctrlPr>
                </m:dPr>
                <m:e>
                  <m:r>
                    <w:rPr>
                      <w:rFonts w:ascii="Cambria Math" w:hAnsi="Cambria Math"/>
                    </w:rPr>
                    <m:t>E</m:t>
                  </m:r>
                  <m:r>
                    <m:rPr>
                      <m:nor/>
                    </m:rPr>
                    <w:rPr>
                      <w:lang w:val="es-ES"/>
                    </w:rPr>
                    <m:t> </m:t>
                  </m:r>
                  <m:d>
                    <m:dPr>
                      <m:sepChr m:val=","/>
                      <m:ctrlPr>
                        <w:rPr>
                          <w:rFonts w:ascii="Cambria Math" w:hAnsi="Cambria Math"/>
                        </w:rPr>
                      </m:ctrlPr>
                    </m:dPr>
                    <m:e>
                      <m:sSub>
                        <m:sSubPr>
                          <m:ctrlPr>
                            <w:rPr>
                              <w:rFonts w:ascii="Cambria Math" w:hAnsi="Cambria Math"/>
                            </w:rPr>
                          </m:ctrlPr>
                        </m:sSubPr>
                        <m:e>
                          <m:r>
                            <w:rPr>
                              <w:rFonts w:ascii="Cambria Math" w:hAnsi="Cambria Math"/>
                            </w:rPr>
                            <m:t>λ</m:t>
                          </m:r>
                        </m:e>
                        <m:sub>
                          <m:sSub>
                            <m:sSubPr>
                              <m:ctrlPr>
                                <w:rPr>
                                  <w:rFonts w:ascii="Cambria Math" w:hAnsi="Cambria Math"/>
                                </w:rPr>
                              </m:ctrlPr>
                            </m:sSubPr>
                            <m:e>
                              <m:r>
                                <w:rPr>
                                  <w:rFonts w:ascii="Cambria Math" w:hAnsi="Cambria Math"/>
                                </w:rPr>
                                <m:t>D</m:t>
                              </m:r>
                            </m:e>
                            <m:sub>
                              <m:r>
                                <w:rPr>
                                  <w:rFonts w:ascii="Cambria Math" w:hAnsi="Cambria Math"/>
                                  <w:lang w:val="es-ES"/>
                                </w:rPr>
                                <m:t>0</m:t>
                              </m:r>
                            </m:sub>
                          </m:sSub>
                        </m:sub>
                      </m:sSub>
                    </m:e>
                    <m:e>
                      <m:sSub>
                        <m:sSubPr>
                          <m:ctrlPr>
                            <w:rPr>
                              <w:rFonts w:ascii="Cambria Math" w:hAnsi="Cambria Math"/>
                            </w:rPr>
                          </m:ctrlPr>
                        </m:sSubPr>
                        <m:e>
                          <m:r>
                            <w:rPr>
                              <w:rFonts w:ascii="Cambria Math" w:hAnsi="Cambria Math"/>
                            </w:rPr>
                            <m:t>λ</m:t>
                          </m:r>
                        </m:e>
                        <m:sub>
                          <m:sSub>
                            <m:sSubPr>
                              <m:ctrlPr>
                                <w:rPr>
                                  <w:rFonts w:ascii="Cambria Math" w:hAnsi="Cambria Math"/>
                                </w:rPr>
                              </m:ctrlPr>
                            </m:sSubPr>
                            <m:e>
                              <m:r>
                                <m:rPr>
                                  <m:scr m:val="script"/>
                                </m:rPr>
                                <w:rPr>
                                  <w:rFonts w:ascii="Cambria Math" w:hAnsi="Cambria Math"/>
                                </w:rPr>
                                <m:t>G</m:t>
                              </m:r>
                            </m:e>
                            <m:sub>
                              <m:r>
                                <w:rPr>
                                  <w:rFonts w:ascii="Cambria Math" w:hAnsi="Cambria Math"/>
                                </w:rPr>
                                <m:t>k</m:t>
                              </m:r>
                            </m:sub>
                          </m:sSub>
                        </m:sub>
                      </m:sSub>
                    </m:e>
                    <m:e>
                      <m:sSub>
                        <m:sSubPr>
                          <m:ctrlPr>
                            <w:rPr>
                              <w:rFonts w:ascii="Cambria Math" w:hAnsi="Cambria Math"/>
                            </w:rPr>
                          </m:ctrlPr>
                        </m:sSubPr>
                        <m:e>
                          <m:r>
                            <w:rPr>
                              <w:rFonts w:ascii="Cambria Math" w:hAnsi="Cambria Math"/>
                            </w:rPr>
                            <m:t>E</m:t>
                          </m:r>
                        </m:e>
                        <m:sub>
                          <m:r>
                            <w:rPr>
                              <w:rFonts w:ascii="Cambria Math" w:hAnsi="Cambria Math"/>
                            </w:rPr>
                            <m:t>kl</m:t>
                          </m:r>
                        </m:sub>
                      </m:sSub>
                    </m:e>
                  </m:d>
                </m:e>
              </m:d>
              <m:r>
                <m:rPr>
                  <m:nor/>
                </m:rPr>
                <w:rPr>
                  <w:lang w:val="es-ES"/>
                </w:rPr>
                <m:t> </m:t>
              </m:r>
              <m:r>
                <w:rPr>
                  <w:rFonts w:ascii="Cambria Math" w:hAnsi="Cambria Math"/>
                </w:rPr>
                <m:t>d</m:t>
              </m:r>
              <m:sSub>
                <m:sSubPr>
                  <m:ctrlPr>
                    <w:rPr>
                      <w:rFonts w:ascii="Cambria Math" w:hAnsi="Cambria Math"/>
                    </w:rPr>
                  </m:ctrlPr>
                </m:sSubPr>
                <m:e>
                  <m:r>
                    <w:rPr>
                      <w:rFonts w:ascii="Cambria Math" w:hAnsi="Cambria Math"/>
                    </w:rPr>
                    <m:t>μ</m:t>
                  </m:r>
                </m:e>
                <m:sub>
                  <m:r>
                    <w:rPr>
                      <w:rFonts w:ascii="Cambria Math" w:hAnsi="Cambria Math"/>
                    </w:rPr>
                    <m:t>k</m:t>
                  </m:r>
                </m:sub>
              </m:sSub>
              <m:r>
                <m:rPr>
                  <m:nor/>
                </m:rPr>
                <w:rPr>
                  <w:lang w:val="es-ES"/>
                </w:rPr>
                <m:t> </m:t>
              </m:r>
              <m:d>
                <m:dPr>
                  <m:ctrlPr>
                    <w:rPr>
                      <w:rFonts w:ascii="Cambria Math" w:hAnsi="Cambria Math"/>
                    </w:rPr>
                  </m:ctrlPr>
                </m:dPr>
                <m:e>
                  <m:sSub>
                    <m:sSubPr>
                      <m:ctrlPr>
                        <w:rPr>
                          <w:rFonts w:ascii="Cambria Math" w:hAnsi="Cambria Math"/>
                        </w:rPr>
                      </m:ctrlPr>
                    </m:sSubPr>
                    <m:e>
                      <m:r>
                        <w:rPr>
                          <w:rFonts w:ascii="Cambria Math" w:hAnsi="Cambria Math"/>
                        </w:rPr>
                        <m:t>λ</m:t>
                      </m:r>
                    </m:e>
                    <m:sub>
                      <m:sSub>
                        <m:sSubPr>
                          <m:ctrlPr>
                            <w:rPr>
                              <w:rFonts w:ascii="Cambria Math" w:hAnsi="Cambria Math"/>
                            </w:rPr>
                          </m:ctrlPr>
                        </m:sSubPr>
                        <m:e>
                          <m:r>
                            <m:rPr>
                              <m:scr m:val="script"/>
                            </m:rPr>
                            <w:rPr>
                              <w:rFonts w:ascii="Cambria Math" w:hAnsi="Cambria Math"/>
                            </w:rPr>
                            <m:t>G</m:t>
                          </m:r>
                        </m:e>
                        <m:sub>
                          <m:r>
                            <w:rPr>
                              <w:rFonts w:ascii="Cambria Math" w:hAnsi="Cambria Math"/>
                            </w:rPr>
                            <m:t>k</m:t>
                          </m:r>
                        </m:sub>
                      </m:sSub>
                    </m:sub>
                  </m:sSub>
                  <m:r>
                    <w:rPr>
                      <w:rFonts w:ascii="Cambria Math" w:hAnsi="Cambria Math"/>
                      <w:lang w:val="es-ES"/>
                    </w:rPr>
                    <m:t>∣</m:t>
                  </m:r>
                  <m:sSub>
                    <m:sSubPr>
                      <m:ctrlPr>
                        <w:rPr>
                          <w:rFonts w:ascii="Cambria Math" w:hAnsi="Cambria Math"/>
                        </w:rPr>
                      </m:ctrlPr>
                    </m:sSubPr>
                    <m:e>
                      <m:r>
                        <w:rPr>
                          <w:rFonts w:ascii="Cambria Math" w:hAnsi="Cambria Math"/>
                        </w:rPr>
                        <m:t>K</m:t>
                      </m:r>
                    </m:e>
                    <m:sub>
                      <m:r>
                        <w:rPr>
                          <w:rFonts w:ascii="Cambria Math" w:hAnsi="Cambria Math"/>
                        </w:rPr>
                        <m:t>t</m:t>
                      </m:r>
                    </m:sub>
                  </m:sSub>
                </m:e>
              </m:d>
              <m:r>
                <m:rPr>
                  <m:nor/>
                </m:rPr>
                <w:rPr>
                  <w:lang w:val="es-ES"/>
                </w:rPr>
                <m:t>  </m:t>
              </m:r>
            </m:e>
          </m:borderBox>
          <m:r>
            <w:rPr>
              <w:lang w:val="es-ES"/>
            </w:rPr>
            <w:br/>
          </m:r>
        </m:oMath>
      </m:oMathPara>
    </w:p>
    <w:tbl>
      <w:tblPr>
        <w:tblW w:w="11280" w:type="dxa"/>
        <w:tblCellMar>
          <w:top w:w="15" w:type="dxa"/>
          <w:left w:w="15" w:type="dxa"/>
          <w:bottom w:w="15" w:type="dxa"/>
          <w:right w:w="15" w:type="dxa"/>
        </w:tblCellMar>
        <w:tblLook w:val="04A0" w:firstRow="1" w:lastRow="0" w:firstColumn="1" w:lastColumn="0" w:noHBand="0" w:noVBand="1"/>
      </w:tblPr>
      <w:tblGrid>
        <w:gridCol w:w="2115"/>
        <w:gridCol w:w="9165"/>
      </w:tblGrid>
      <w:tr w:rsidR="009F78D8" w:rsidRPr="009F78D8" w14:paraId="77A74573" w14:textId="77777777">
        <w:trPr>
          <w:tblHeader/>
        </w:trPr>
        <w:tc>
          <w:tcPr>
            <w:tcW w:w="0" w:type="auto"/>
            <w:tcBorders>
              <w:top w:val="nil"/>
            </w:tcBorders>
            <w:tcMar>
              <w:top w:w="150" w:type="dxa"/>
              <w:left w:w="0" w:type="dxa"/>
              <w:bottom w:w="150" w:type="dxa"/>
              <w:right w:w="240" w:type="dxa"/>
            </w:tcMar>
            <w:vAlign w:val="center"/>
            <w:hideMark/>
          </w:tcPr>
          <w:p w14:paraId="4757AD0E" w14:textId="77777777" w:rsidR="009F78D8" w:rsidRPr="009F78D8" w:rsidRDefault="009F78D8" w:rsidP="009F78D8">
            <w:proofErr w:type="spellStart"/>
            <w:r w:rsidRPr="009F78D8">
              <w:t>Símbolo</w:t>
            </w:r>
            <w:proofErr w:type="spellEnd"/>
          </w:p>
        </w:tc>
        <w:tc>
          <w:tcPr>
            <w:tcW w:w="0" w:type="auto"/>
            <w:tcBorders>
              <w:top w:val="nil"/>
            </w:tcBorders>
            <w:tcMar>
              <w:top w:w="150" w:type="dxa"/>
              <w:left w:w="240" w:type="dxa"/>
              <w:bottom w:w="150" w:type="dxa"/>
              <w:right w:w="240" w:type="dxa"/>
            </w:tcMar>
            <w:vAlign w:val="center"/>
            <w:hideMark/>
          </w:tcPr>
          <w:p w14:paraId="0996C243" w14:textId="77777777" w:rsidR="009F78D8" w:rsidRPr="009F78D8" w:rsidRDefault="009F78D8" w:rsidP="009F78D8">
            <w:proofErr w:type="spellStart"/>
            <w:r w:rsidRPr="009F78D8">
              <w:t>Significado</w:t>
            </w:r>
            <w:proofErr w:type="spellEnd"/>
          </w:p>
        </w:tc>
      </w:tr>
      <w:tr w:rsidR="009F78D8" w:rsidRPr="009F78D8" w14:paraId="75909F95" w14:textId="77777777">
        <w:tc>
          <w:tcPr>
            <w:tcW w:w="0" w:type="auto"/>
            <w:tcMar>
              <w:top w:w="150" w:type="dxa"/>
              <w:left w:w="0" w:type="dxa"/>
              <w:bottom w:w="150" w:type="dxa"/>
              <w:right w:w="240" w:type="dxa"/>
            </w:tcMar>
            <w:vAlign w:val="center"/>
            <w:hideMark/>
          </w:tcPr>
          <w:p w14:paraId="6720470F" w14:textId="776C768C" w:rsidR="009F78D8" w:rsidRPr="009F78D8" w:rsidRDefault="009F78D8" w:rsidP="009F78D8">
            <m:oMathPara>
              <m:oMath>
                <m:r>
                  <w:rPr>
                    <w:rFonts w:ascii="Cambria Math" w:hAnsi="Cambria Math"/>
                  </w:rPr>
                  <m:t>n</m:t>
                </m:r>
              </m:oMath>
            </m:oMathPara>
          </w:p>
        </w:tc>
        <w:tc>
          <w:tcPr>
            <w:tcW w:w="0" w:type="auto"/>
            <w:tcMar>
              <w:top w:w="150" w:type="dxa"/>
              <w:left w:w="240" w:type="dxa"/>
              <w:bottom w:w="150" w:type="dxa"/>
              <w:right w:w="0" w:type="dxa"/>
            </w:tcMar>
            <w:vAlign w:val="center"/>
            <w:hideMark/>
          </w:tcPr>
          <w:p w14:paraId="5C52F512" w14:textId="77777777" w:rsidR="009F78D8" w:rsidRPr="009F78D8" w:rsidRDefault="009F78D8" w:rsidP="009F78D8">
            <w:pPr>
              <w:rPr>
                <w:lang w:val="es-ES"/>
              </w:rPr>
            </w:pPr>
            <w:r w:rsidRPr="009F78D8">
              <w:rPr>
                <w:lang w:val="es-ES"/>
              </w:rPr>
              <w:t>Número de dimensiones no demostradas</w:t>
            </w:r>
          </w:p>
        </w:tc>
      </w:tr>
      <w:tr w:rsidR="009F78D8" w:rsidRPr="009F78D8" w14:paraId="44D9C7A3" w14:textId="77777777">
        <w:tc>
          <w:tcPr>
            <w:tcW w:w="0" w:type="auto"/>
            <w:tcMar>
              <w:top w:w="150" w:type="dxa"/>
              <w:left w:w="0" w:type="dxa"/>
              <w:bottom w:w="150" w:type="dxa"/>
              <w:right w:w="240" w:type="dxa"/>
            </w:tcMar>
            <w:vAlign w:val="center"/>
            <w:hideMark/>
          </w:tcPr>
          <w:p w14:paraId="4847147C" w14:textId="1523E603" w:rsidR="009F78D8" w:rsidRPr="009F78D8" w:rsidRDefault="009F78D8" w:rsidP="009F78D8">
            <m:oMathPara>
              <m:oMath>
                <m:sSub>
                  <m:sSubPr>
                    <m:ctrlPr>
                      <w:rPr>
                        <w:rFonts w:ascii="Cambria Math" w:hAnsi="Cambria Math"/>
                      </w:rPr>
                    </m:ctrlPr>
                  </m:sSubPr>
                  <m:e>
                    <m:r>
                      <w:rPr>
                        <w:rFonts w:ascii="Cambria Math" w:hAnsi="Cambria Math"/>
                      </w:rPr>
                      <m:t>c</m:t>
                    </m:r>
                  </m:e>
                  <m:sub>
                    <m:r>
                      <w:rPr>
                        <w:rFonts w:ascii="Cambria Math" w:hAnsi="Cambria Math"/>
                      </w:rPr>
                      <m:t>k</m:t>
                    </m:r>
                  </m:sub>
                </m:sSub>
              </m:oMath>
            </m:oMathPara>
          </w:p>
        </w:tc>
        <w:tc>
          <w:tcPr>
            <w:tcW w:w="0" w:type="auto"/>
            <w:tcMar>
              <w:top w:w="150" w:type="dxa"/>
              <w:left w:w="240" w:type="dxa"/>
              <w:bottom w:w="150" w:type="dxa"/>
              <w:right w:w="0" w:type="dxa"/>
            </w:tcMar>
            <w:vAlign w:val="center"/>
            <w:hideMark/>
          </w:tcPr>
          <w:p w14:paraId="69E9AE8A" w14:textId="1A707A7A" w:rsidR="009F78D8" w:rsidRPr="009F78D8" w:rsidRDefault="009F78D8" w:rsidP="009F78D8">
            <w:pPr>
              <w:rPr>
                <w:lang w:val="es-ES"/>
              </w:rPr>
            </w:pPr>
            <w:r w:rsidRPr="009F78D8">
              <w:rPr>
                <w:lang w:val="es-ES"/>
              </w:rPr>
              <w:t xml:space="preserve">Amplitud de coexistencia en la dimensión </w:t>
            </w:r>
            <m:oMath>
              <m:r>
                <w:rPr>
                  <w:rFonts w:ascii="Cambria Math" w:hAnsi="Cambria Math"/>
                </w:rPr>
                <m:t>k</m:t>
              </m:r>
            </m:oMath>
          </w:p>
        </w:tc>
      </w:tr>
      <w:tr w:rsidR="009F78D8" w:rsidRPr="009F78D8" w14:paraId="3487E3C5" w14:textId="77777777">
        <w:tc>
          <w:tcPr>
            <w:tcW w:w="0" w:type="auto"/>
            <w:tcMar>
              <w:top w:w="150" w:type="dxa"/>
              <w:left w:w="0" w:type="dxa"/>
              <w:bottom w:w="150" w:type="dxa"/>
              <w:right w:w="240" w:type="dxa"/>
            </w:tcMar>
            <w:vAlign w:val="center"/>
            <w:hideMark/>
          </w:tcPr>
          <w:p w14:paraId="71CC9A71" w14:textId="6749920F" w:rsidR="009F78D8" w:rsidRPr="009F78D8" w:rsidRDefault="009F78D8" w:rsidP="009F78D8">
            <m:oMathPara>
              <m:oMath>
                <m:sSub>
                  <m:sSubPr>
                    <m:ctrlPr>
                      <w:rPr>
                        <w:rFonts w:ascii="Cambria Math" w:hAnsi="Cambria Math"/>
                      </w:rPr>
                    </m:ctrlPr>
                  </m:sSubPr>
                  <m:e>
                    <m:r>
                      <m:rPr>
                        <m:scr m:val="script"/>
                      </m:rPr>
                      <w:rPr>
                        <w:rFonts w:ascii="Cambria Math" w:hAnsi="Cambria Math"/>
                      </w:rPr>
                      <m:t>G</m:t>
                    </m:r>
                  </m:e>
                  <m:sub>
                    <m:r>
                      <w:rPr>
                        <w:rFonts w:ascii="Cambria Math" w:hAnsi="Cambria Math"/>
                      </w:rPr>
                      <m:t>k</m:t>
                    </m:r>
                  </m:sub>
                </m:sSub>
              </m:oMath>
            </m:oMathPara>
          </w:p>
        </w:tc>
        <w:tc>
          <w:tcPr>
            <w:tcW w:w="0" w:type="auto"/>
            <w:tcMar>
              <w:top w:w="150" w:type="dxa"/>
              <w:left w:w="240" w:type="dxa"/>
              <w:bottom w:w="150" w:type="dxa"/>
              <w:right w:w="0" w:type="dxa"/>
            </w:tcMar>
            <w:vAlign w:val="center"/>
            <w:hideMark/>
          </w:tcPr>
          <w:p w14:paraId="514DE646" w14:textId="77777777" w:rsidR="009F78D8" w:rsidRPr="009F78D8" w:rsidRDefault="009F78D8" w:rsidP="009F78D8">
            <w:proofErr w:type="spellStart"/>
            <w:r w:rsidRPr="009F78D8">
              <w:t>Clúster</w:t>
            </w:r>
            <w:proofErr w:type="spellEnd"/>
            <w:r w:rsidRPr="009F78D8">
              <w:t xml:space="preserve"> dimensional </w:t>
            </w:r>
            <w:proofErr w:type="spellStart"/>
            <w:r w:rsidRPr="009F78D8">
              <w:t>agrupado</w:t>
            </w:r>
            <w:proofErr w:type="spellEnd"/>
          </w:p>
        </w:tc>
      </w:tr>
      <w:tr w:rsidR="009F78D8" w:rsidRPr="009F78D8" w14:paraId="79DB59E4" w14:textId="77777777">
        <w:tc>
          <w:tcPr>
            <w:tcW w:w="0" w:type="auto"/>
            <w:tcMar>
              <w:top w:w="150" w:type="dxa"/>
              <w:left w:w="0" w:type="dxa"/>
              <w:bottom w:w="150" w:type="dxa"/>
              <w:right w:w="240" w:type="dxa"/>
            </w:tcMar>
            <w:vAlign w:val="center"/>
            <w:hideMark/>
          </w:tcPr>
          <w:p w14:paraId="5C39DC53" w14:textId="21F3554A" w:rsidR="009F78D8" w:rsidRPr="009F78D8" w:rsidRDefault="009F78D8" w:rsidP="009F78D8">
            <m:oMathPara>
              <m:oMath>
                <m:sSub>
                  <m:sSubPr>
                    <m:ctrlPr>
                      <w:rPr>
                        <w:rFonts w:ascii="Cambria Math" w:hAnsi="Cambria Math"/>
                      </w:rPr>
                    </m:ctrlPr>
                  </m:sSubPr>
                  <m:e>
                    <m:r>
                      <w:rPr>
                        <w:rFonts w:ascii="Cambria Math" w:hAnsi="Cambria Math"/>
                      </w:rPr>
                      <m:t>λ</m:t>
                    </m:r>
                  </m:e>
                  <m:sub>
                    <m:sSub>
                      <m:sSubPr>
                        <m:ctrlPr>
                          <w:rPr>
                            <w:rFonts w:ascii="Cambria Math" w:hAnsi="Cambria Math"/>
                          </w:rPr>
                        </m:ctrlPr>
                      </m:sSubPr>
                      <m:e>
                        <m:r>
                          <w:rPr>
                            <w:rFonts w:ascii="Cambria Math" w:hAnsi="Cambria Math"/>
                          </w:rPr>
                          <m:t>D</m:t>
                        </m:r>
                      </m:e>
                      <m:sub>
                        <m:r>
                          <w:rPr>
                            <w:rFonts w:ascii="Cambria Math" w:hAnsi="Cambria Math"/>
                          </w:rPr>
                          <m:t>0</m:t>
                        </m:r>
                      </m:sub>
                    </m:sSub>
                  </m:sub>
                </m:sSub>
              </m:oMath>
            </m:oMathPara>
          </w:p>
        </w:tc>
        <w:tc>
          <w:tcPr>
            <w:tcW w:w="0" w:type="auto"/>
            <w:tcMar>
              <w:top w:w="150" w:type="dxa"/>
              <w:left w:w="240" w:type="dxa"/>
              <w:bottom w:w="150" w:type="dxa"/>
              <w:right w:w="0" w:type="dxa"/>
            </w:tcMar>
            <w:vAlign w:val="center"/>
            <w:hideMark/>
          </w:tcPr>
          <w:p w14:paraId="32C63B3D" w14:textId="77777777" w:rsidR="009F78D8" w:rsidRPr="009F78D8" w:rsidRDefault="009F78D8" w:rsidP="009F78D8">
            <w:r w:rsidRPr="009F78D8">
              <w:t>Variables observables</w:t>
            </w:r>
          </w:p>
        </w:tc>
      </w:tr>
      <w:tr w:rsidR="009F78D8" w:rsidRPr="009F78D8" w14:paraId="329D58D7" w14:textId="77777777">
        <w:tc>
          <w:tcPr>
            <w:tcW w:w="0" w:type="auto"/>
            <w:tcMar>
              <w:top w:w="150" w:type="dxa"/>
              <w:left w:w="0" w:type="dxa"/>
              <w:bottom w:w="150" w:type="dxa"/>
              <w:right w:w="240" w:type="dxa"/>
            </w:tcMar>
            <w:vAlign w:val="center"/>
            <w:hideMark/>
          </w:tcPr>
          <w:p w14:paraId="6F146BA6" w14:textId="3922E91E" w:rsidR="009F78D8" w:rsidRPr="009F78D8" w:rsidRDefault="009F78D8" w:rsidP="009F78D8">
            <m:oMathPara>
              <m:oMath>
                <m:sSub>
                  <m:sSubPr>
                    <m:ctrlPr>
                      <w:rPr>
                        <w:rFonts w:ascii="Cambria Math" w:hAnsi="Cambria Math"/>
                      </w:rPr>
                    </m:ctrlPr>
                  </m:sSubPr>
                  <m:e>
                    <m:r>
                      <w:rPr>
                        <w:rFonts w:ascii="Cambria Math" w:hAnsi="Cambria Math"/>
                      </w:rPr>
                      <m:t>λ</m:t>
                    </m:r>
                  </m:e>
                  <m:sub>
                    <m:sSub>
                      <m:sSubPr>
                        <m:ctrlPr>
                          <w:rPr>
                            <w:rFonts w:ascii="Cambria Math" w:hAnsi="Cambria Math"/>
                          </w:rPr>
                        </m:ctrlPr>
                      </m:sSubPr>
                      <m:e>
                        <m:r>
                          <m:rPr>
                            <m:scr m:val="script"/>
                          </m:rPr>
                          <w:rPr>
                            <w:rFonts w:ascii="Cambria Math" w:hAnsi="Cambria Math"/>
                          </w:rPr>
                          <m:t>G</m:t>
                        </m:r>
                      </m:e>
                      <m:sub>
                        <m:r>
                          <w:rPr>
                            <w:rFonts w:ascii="Cambria Math" w:hAnsi="Cambria Math"/>
                          </w:rPr>
                          <m:t>k</m:t>
                        </m:r>
                      </m:sub>
                    </m:sSub>
                  </m:sub>
                </m:sSub>
              </m:oMath>
            </m:oMathPara>
          </w:p>
        </w:tc>
        <w:tc>
          <w:tcPr>
            <w:tcW w:w="0" w:type="auto"/>
            <w:tcMar>
              <w:top w:w="150" w:type="dxa"/>
              <w:left w:w="240" w:type="dxa"/>
              <w:bottom w:w="150" w:type="dxa"/>
              <w:right w:w="0" w:type="dxa"/>
            </w:tcMar>
            <w:vAlign w:val="center"/>
            <w:hideMark/>
          </w:tcPr>
          <w:p w14:paraId="7D72A7D4" w14:textId="77777777" w:rsidR="009F78D8" w:rsidRPr="009F78D8" w:rsidRDefault="009F78D8" w:rsidP="009F78D8">
            <w:r w:rsidRPr="009F78D8">
              <w:t xml:space="preserve">Variables </w:t>
            </w:r>
            <w:proofErr w:type="spellStart"/>
            <w:r w:rsidRPr="009F78D8">
              <w:t>en</w:t>
            </w:r>
            <w:proofErr w:type="spellEnd"/>
            <w:r w:rsidRPr="009F78D8">
              <w:t xml:space="preserve"> </w:t>
            </w:r>
            <w:proofErr w:type="spellStart"/>
            <w:r w:rsidRPr="009F78D8">
              <w:t>dimensiones</w:t>
            </w:r>
            <w:proofErr w:type="spellEnd"/>
            <w:r w:rsidRPr="009F78D8">
              <w:t xml:space="preserve"> </w:t>
            </w:r>
            <w:proofErr w:type="spellStart"/>
            <w:r w:rsidRPr="009F78D8">
              <w:t>agrupadas</w:t>
            </w:r>
            <w:proofErr w:type="spellEnd"/>
          </w:p>
        </w:tc>
      </w:tr>
      <w:tr w:rsidR="009F78D8" w:rsidRPr="009F78D8" w14:paraId="5A58D752" w14:textId="77777777">
        <w:tc>
          <w:tcPr>
            <w:tcW w:w="0" w:type="auto"/>
            <w:tcMar>
              <w:top w:w="150" w:type="dxa"/>
              <w:left w:w="0" w:type="dxa"/>
              <w:bottom w:w="150" w:type="dxa"/>
              <w:right w:w="240" w:type="dxa"/>
            </w:tcMar>
            <w:vAlign w:val="center"/>
            <w:hideMark/>
          </w:tcPr>
          <w:p w14:paraId="59660E70" w14:textId="6F373321" w:rsidR="009F78D8" w:rsidRPr="009F78D8" w:rsidRDefault="009F78D8" w:rsidP="009F78D8">
            <m:oMathPara>
              <m:oMath>
                <m:sSub>
                  <m:sSubPr>
                    <m:ctrlPr>
                      <w:rPr>
                        <w:rFonts w:ascii="Cambria Math" w:hAnsi="Cambria Math"/>
                      </w:rPr>
                    </m:ctrlPr>
                  </m:sSubPr>
                  <m:e>
                    <m:r>
                      <w:rPr>
                        <w:rFonts w:ascii="Cambria Math" w:hAnsi="Cambria Math"/>
                      </w:rPr>
                      <m:t>E</m:t>
                    </m:r>
                  </m:e>
                  <m:sub>
                    <m:r>
                      <w:rPr>
                        <w:rFonts w:ascii="Cambria Math" w:hAnsi="Cambria Math"/>
                      </w:rPr>
                      <m:t>kl</m:t>
                    </m:r>
                  </m:sub>
                </m:sSub>
              </m:oMath>
            </m:oMathPara>
          </w:p>
        </w:tc>
        <w:tc>
          <w:tcPr>
            <w:tcW w:w="0" w:type="auto"/>
            <w:tcMar>
              <w:top w:w="150" w:type="dxa"/>
              <w:left w:w="240" w:type="dxa"/>
              <w:bottom w:w="150" w:type="dxa"/>
              <w:right w:w="0" w:type="dxa"/>
            </w:tcMar>
            <w:vAlign w:val="center"/>
            <w:hideMark/>
          </w:tcPr>
          <w:p w14:paraId="3B44D2D4" w14:textId="77777777" w:rsidR="009F78D8" w:rsidRPr="009F78D8" w:rsidRDefault="009F78D8" w:rsidP="009F78D8">
            <w:proofErr w:type="spellStart"/>
            <w:r w:rsidRPr="009F78D8">
              <w:t>Acoplamiento</w:t>
            </w:r>
            <w:proofErr w:type="spellEnd"/>
            <w:r w:rsidRPr="009F78D8">
              <w:t xml:space="preserve"> de </w:t>
            </w:r>
            <w:proofErr w:type="spellStart"/>
            <w:r w:rsidRPr="009F78D8">
              <w:t>entrelazamiento</w:t>
            </w:r>
            <w:proofErr w:type="spellEnd"/>
          </w:p>
        </w:tc>
      </w:tr>
      <w:tr w:rsidR="009F78D8" w:rsidRPr="009F78D8" w14:paraId="3C94906E" w14:textId="77777777">
        <w:tc>
          <w:tcPr>
            <w:tcW w:w="0" w:type="auto"/>
            <w:tcMar>
              <w:top w:w="150" w:type="dxa"/>
              <w:left w:w="0" w:type="dxa"/>
              <w:bottom w:w="150" w:type="dxa"/>
              <w:right w:w="240" w:type="dxa"/>
            </w:tcMar>
            <w:vAlign w:val="center"/>
            <w:hideMark/>
          </w:tcPr>
          <w:p w14:paraId="1D49497F" w14:textId="080CA0E0" w:rsidR="009F78D8" w:rsidRPr="009F78D8" w:rsidRDefault="009F78D8" w:rsidP="009F78D8">
            <m:oMathPara>
              <m:oMath>
                <m:r>
                  <w:rPr>
                    <w:rFonts w:ascii="Cambria Math" w:hAnsi="Cambria Math"/>
                  </w:rPr>
                  <m:t>d</m:t>
                </m:r>
                <m:sSub>
                  <m:sSubPr>
                    <m:ctrlPr>
                      <w:rPr>
                        <w:rFonts w:ascii="Cambria Math" w:hAnsi="Cambria Math"/>
                      </w:rPr>
                    </m:ctrlPr>
                  </m:sSubPr>
                  <m:e>
                    <m:r>
                      <w:rPr>
                        <w:rFonts w:ascii="Cambria Math" w:hAnsi="Cambria Math"/>
                      </w:rPr>
                      <m:t>μ</m:t>
                    </m:r>
                  </m:e>
                  <m:sub>
                    <m:r>
                      <w:rPr>
                        <w:rFonts w:ascii="Cambria Math" w:hAnsi="Cambria Math"/>
                      </w:rPr>
                      <m:t>k</m:t>
                    </m:r>
                  </m:sub>
                </m:sSub>
              </m:oMath>
            </m:oMathPara>
          </w:p>
        </w:tc>
        <w:tc>
          <w:tcPr>
            <w:tcW w:w="0" w:type="auto"/>
            <w:tcMar>
              <w:top w:w="150" w:type="dxa"/>
              <w:left w:w="240" w:type="dxa"/>
              <w:bottom w:w="150" w:type="dxa"/>
              <w:right w:w="0" w:type="dxa"/>
            </w:tcMar>
            <w:vAlign w:val="center"/>
            <w:hideMark/>
          </w:tcPr>
          <w:p w14:paraId="1F954569" w14:textId="77777777" w:rsidR="009F78D8" w:rsidRPr="009F78D8" w:rsidRDefault="009F78D8" w:rsidP="009F78D8">
            <w:proofErr w:type="spellStart"/>
            <w:r w:rsidRPr="009F78D8">
              <w:t>Medida</w:t>
            </w:r>
            <w:proofErr w:type="spellEnd"/>
            <w:r w:rsidRPr="009F78D8">
              <w:t xml:space="preserve"> de </w:t>
            </w:r>
            <w:proofErr w:type="spellStart"/>
            <w:r w:rsidRPr="009F78D8">
              <w:t>ignorancia</w:t>
            </w:r>
            <w:proofErr w:type="spellEnd"/>
            <w:r w:rsidRPr="009F78D8">
              <w:t xml:space="preserve"> dimensional</w:t>
            </w:r>
          </w:p>
        </w:tc>
      </w:tr>
    </w:tbl>
    <w:p w14:paraId="2A75AA26" w14:textId="77777777" w:rsidR="009F78D8" w:rsidRPr="009F78D8" w:rsidRDefault="009F78D8" w:rsidP="009F78D8">
      <w:r w:rsidRPr="009F78D8">
        <w:pict w14:anchorId="27B72099">
          <v:rect id="_x0000_i1135" style="width:0;height:.75pt" o:hralign="center" o:hrstd="t" o:hr="t" fillcolor="#a0a0a0" stroked="f"/>
        </w:pict>
      </w:r>
    </w:p>
    <w:p w14:paraId="7F0D33A4" w14:textId="77777777" w:rsidR="009F78D8" w:rsidRPr="009F78D8" w:rsidRDefault="009F78D8" w:rsidP="009F78D8">
      <w:pPr>
        <w:rPr>
          <w:b/>
          <w:bCs/>
        </w:rPr>
      </w:pPr>
      <w:r w:rsidRPr="009F78D8">
        <w:rPr>
          <w:b/>
          <w:bCs/>
        </w:rPr>
        <w:t xml:space="preserve">7. </w:t>
      </w:r>
      <w:proofErr w:type="spellStart"/>
      <w:r w:rsidRPr="009F78D8">
        <w:rPr>
          <w:b/>
          <w:bCs/>
        </w:rPr>
        <w:t>Interpretación</w:t>
      </w:r>
      <w:proofErr w:type="spellEnd"/>
      <w:r w:rsidRPr="009F78D8">
        <w:rPr>
          <w:b/>
          <w:bCs/>
        </w:rPr>
        <w:t xml:space="preserve"> </w:t>
      </w:r>
      <w:proofErr w:type="spellStart"/>
      <w:r w:rsidRPr="009F78D8">
        <w:rPr>
          <w:b/>
          <w:bCs/>
        </w:rPr>
        <w:t>Física</w:t>
      </w:r>
      <w:proofErr w:type="spellEnd"/>
    </w:p>
    <w:tbl>
      <w:tblPr>
        <w:tblW w:w="11280" w:type="dxa"/>
        <w:tblCellMar>
          <w:top w:w="15" w:type="dxa"/>
          <w:left w:w="15" w:type="dxa"/>
          <w:bottom w:w="15" w:type="dxa"/>
          <w:right w:w="15" w:type="dxa"/>
        </w:tblCellMar>
        <w:tblLook w:val="04A0" w:firstRow="1" w:lastRow="0" w:firstColumn="1" w:lastColumn="0" w:noHBand="0" w:noVBand="1"/>
      </w:tblPr>
      <w:tblGrid>
        <w:gridCol w:w="2885"/>
        <w:gridCol w:w="8395"/>
      </w:tblGrid>
      <w:tr w:rsidR="009F78D8" w:rsidRPr="009F78D8" w14:paraId="78A9D155" w14:textId="77777777">
        <w:trPr>
          <w:tblHeader/>
        </w:trPr>
        <w:tc>
          <w:tcPr>
            <w:tcW w:w="0" w:type="auto"/>
            <w:tcBorders>
              <w:top w:val="nil"/>
            </w:tcBorders>
            <w:tcMar>
              <w:top w:w="150" w:type="dxa"/>
              <w:left w:w="0" w:type="dxa"/>
              <w:bottom w:w="150" w:type="dxa"/>
              <w:right w:w="240" w:type="dxa"/>
            </w:tcMar>
            <w:vAlign w:val="center"/>
            <w:hideMark/>
          </w:tcPr>
          <w:p w14:paraId="3883117D" w14:textId="77777777" w:rsidR="009F78D8" w:rsidRPr="009F78D8" w:rsidRDefault="009F78D8" w:rsidP="009F78D8">
            <w:r w:rsidRPr="009F78D8">
              <w:t xml:space="preserve">Fenómeno </w:t>
            </w:r>
            <w:proofErr w:type="spellStart"/>
            <w:r w:rsidRPr="009F78D8">
              <w:t>cuántico</w:t>
            </w:r>
            <w:proofErr w:type="spellEnd"/>
          </w:p>
        </w:tc>
        <w:tc>
          <w:tcPr>
            <w:tcW w:w="0" w:type="auto"/>
            <w:tcBorders>
              <w:top w:val="nil"/>
            </w:tcBorders>
            <w:tcMar>
              <w:top w:w="150" w:type="dxa"/>
              <w:left w:w="240" w:type="dxa"/>
              <w:bottom w:w="150" w:type="dxa"/>
              <w:right w:w="240" w:type="dxa"/>
            </w:tcMar>
            <w:vAlign w:val="center"/>
            <w:hideMark/>
          </w:tcPr>
          <w:p w14:paraId="1742CC71" w14:textId="77777777" w:rsidR="009F78D8" w:rsidRPr="009F78D8" w:rsidRDefault="009F78D8" w:rsidP="009F78D8">
            <w:r w:rsidRPr="009F78D8">
              <w:t xml:space="preserve">Explicación </w:t>
            </w:r>
            <w:proofErr w:type="spellStart"/>
            <w:r w:rsidRPr="009F78D8">
              <w:t>en</w:t>
            </w:r>
            <w:proofErr w:type="spellEnd"/>
            <w:r w:rsidRPr="009F78D8">
              <w:t xml:space="preserve"> </w:t>
            </w:r>
            <w:proofErr w:type="spellStart"/>
            <w:r w:rsidRPr="009F78D8">
              <w:t>este</w:t>
            </w:r>
            <w:proofErr w:type="spellEnd"/>
            <w:r w:rsidRPr="009F78D8">
              <w:t xml:space="preserve"> </w:t>
            </w:r>
            <w:proofErr w:type="spellStart"/>
            <w:r w:rsidRPr="009F78D8">
              <w:t>marco</w:t>
            </w:r>
            <w:proofErr w:type="spellEnd"/>
          </w:p>
        </w:tc>
      </w:tr>
      <w:tr w:rsidR="009F78D8" w:rsidRPr="009F78D8" w14:paraId="6771EF00" w14:textId="77777777">
        <w:tc>
          <w:tcPr>
            <w:tcW w:w="0" w:type="auto"/>
            <w:tcMar>
              <w:top w:w="150" w:type="dxa"/>
              <w:left w:w="0" w:type="dxa"/>
              <w:bottom w:w="150" w:type="dxa"/>
              <w:right w:w="240" w:type="dxa"/>
            </w:tcMar>
            <w:vAlign w:val="center"/>
            <w:hideMark/>
          </w:tcPr>
          <w:p w14:paraId="25D09242" w14:textId="77777777" w:rsidR="009F78D8" w:rsidRPr="009F78D8" w:rsidRDefault="009F78D8" w:rsidP="009F78D8">
            <w:proofErr w:type="spellStart"/>
            <w:r w:rsidRPr="009F78D8">
              <w:t>Aleatoriedad</w:t>
            </w:r>
            <w:proofErr w:type="spellEnd"/>
            <w:r w:rsidRPr="009F78D8">
              <w:t xml:space="preserve"> </w:t>
            </w:r>
            <w:proofErr w:type="spellStart"/>
            <w:r w:rsidRPr="009F78D8">
              <w:t>aparente</w:t>
            </w:r>
            <w:proofErr w:type="spellEnd"/>
          </w:p>
        </w:tc>
        <w:tc>
          <w:tcPr>
            <w:tcW w:w="0" w:type="auto"/>
            <w:tcMar>
              <w:top w:w="150" w:type="dxa"/>
              <w:left w:w="240" w:type="dxa"/>
              <w:bottom w:w="150" w:type="dxa"/>
              <w:right w:w="0" w:type="dxa"/>
            </w:tcMar>
            <w:vAlign w:val="center"/>
            <w:hideMark/>
          </w:tcPr>
          <w:p w14:paraId="4D87A280" w14:textId="1C7ACE21" w:rsidR="009F78D8" w:rsidRPr="009F78D8" w:rsidRDefault="009F78D8" w:rsidP="009F78D8">
            <w:pPr>
              <w:rPr>
                <w:lang w:val="es-ES"/>
              </w:rPr>
            </w:pPr>
            <w:r w:rsidRPr="009F78D8">
              <w:rPr>
                <w:lang w:val="es-ES"/>
              </w:rPr>
              <w:t xml:space="preserve">Variación de la dimensión de selección </w:t>
            </w:r>
            <m:oMath>
              <m:sSub>
                <m:sSubPr>
                  <m:ctrlPr>
                    <w:rPr>
                      <w:rFonts w:ascii="Cambria Math" w:hAnsi="Cambria Math"/>
                    </w:rPr>
                  </m:ctrlPr>
                </m:sSubPr>
                <m:e>
                  <m:r>
                    <w:rPr>
                      <w:rFonts w:ascii="Cambria Math" w:hAnsi="Cambria Math"/>
                    </w:rPr>
                    <m:t>D</m:t>
                  </m:r>
                </m:e>
                <m:sub>
                  <m:r>
                    <w:rPr>
                      <w:rFonts w:ascii="Cambria Math" w:hAnsi="Cambria Math"/>
                    </w:rPr>
                    <m:t>k</m:t>
                  </m:r>
                </m:sub>
              </m:sSub>
              <m:d>
                <m:dPr>
                  <m:ctrlPr>
                    <w:rPr>
                      <w:rFonts w:ascii="Cambria Math" w:hAnsi="Cambria Math"/>
                    </w:rPr>
                  </m:ctrlPr>
                </m:dPr>
                <m:e>
                  <m:r>
                    <w:rPr>
                      <w:rFonts w:ascii="Cambria Math" w:hAnsi="Cambria Math"/>
                    </w:rPr>
                    <m:t>t</m:t>
                  </m:r>
                </m:e>
              </m:d>
            </m:oMath>
          </w:p>
        </w:tc>
      </w:tr>
      <w:tr w:rsidR="009F78D8" w:rsidRPr="009F78D8" w14:paraId="23509192" w14:textId="77777777">
        <w:tc>
          <w:tcPr>
            <w:tcW w:w="0" w:type="auto"/>
            <w:tcMar>
              <w:top w:w="150" w:type="dxa"/>
              <w:left w:w="0" w:type="dxa"/>
              <w:bottom w:w="150" w:type="dxa"/>
              <w:right w:w="240" w:type="dxa"/>
            </w:tcMar>
            <w:vAlign w:val="center"/>
            <w:hideMark/>
          </w:tcPr>
          <w:p w14:paraId="18EABF6D" w14:textId="77777777" w:rsidR="009F78D8" w:rsidRPr="009F78D8" w:rsidRDefault="009F78D8" w:rsidP="009F78D8">
            <w:proofErr w:type="spellStart"/>
            <w:r w:rsidRPr="009F78D8">
              <w:t>Entrelazamiento</w:t>
            </w:r>
            <w:proofErr w:type="spellEnd"/>
          </w:p>
        </w:tc>
        <w:tc>
          <w:tcPr>
            <w:tcW w:w="0" w:type="auto"/>
            <w:tcMar>
              <w:top w:w="150" w:type="dxa"/>
              <w:left w:w="240" w:type="dxa"/>
              <w:bottom w:w="150" w:type="dxa"/>
              <w:right w:w="0" w:type="dxa"/>
            </w:tcMar>
            <w:vAlign w:val="center"/>
            <w:hideMark/>
          </w:tcPr>
          <w:p w14:paraId="00BE65B5" w14:textId="08C4EC60" w:rsidR="009F78D8" w:rsidRPr="009F78D8" w:rsidRDefault="009F78D8" w:rsidP="009F78D8">
            <w:pPr>
              <w:rPr>
                <w:lang w:val="es-ES"/>
              </w:rPr>
            </w:pPr>
            <w:r w:rsidRPr="009F78D8">
              <w:rPr>
                <w:lang w:val="es-ES"/>
              </w:rPr>
              <w:t xml:space="preserve">Acoplamiento </w:t>
            </w:r>
            <m:oMath>
              <m:sSub>
                <m:sSubPr>
                  <m:ctrlPr>
                    <w:rPr>
                      <w:rFonts w:ascii="Cambria Math" w:hAnsi="Cambria Math"/>
                    </w:rPr>
                  </m:ctrlPr>
                </m:sSubPr>
                <m:e>
                  <m:r>
                    <w:rPr>
                      <w:rFonts w:ascii="Cambria Math" w:hAnsi="Cambria Math"/>
                    </w:rPr>
                    <m:t>E</m:t>
                  </m:r>
                </m:e>
                <m:sub>
                  <m:r>
                    <w:rPr>
                      <w:rFonts w:ascii="Cambria Math" w:hAnsi="Cambria Math"/>
                    </w:rPr>
                    <m:t>kl</m:t>
                  </m:r>
                </m:sub>
              </m:sSub>
            </m:oMath>
            <w:r w:rsidRPr="009F78D8">
              <w:rPr>
                <w:lang w:val="es-ES"/>
              </w:rPr>
              <w:t>entre dimensiones</w:t>
            </w:r>
          </w:p>
        </w:tc>
      </w:tr>
      <w:tr w:rsidR="009F78D8" w:rsidRPr="009F78D8" w14:paraId="7B77E907" w14:textId="77777777">
        <w:tc>
          <w:tcPr>
            <w:tcW w:w="0" w:type="auto"/>
            <w:tcMar>
              <w:top w:w="150" w:type="dxa"/>
              <w:left w:w="0" w:type="dxa"/>
              <w:bottom w:w="150" w:type="dxa"/>
              <w:right w:w="240" w:type="dxa"/>
            </w:tcMar>
            <w:vAlign w:val="center"/>
            <w:hideMark/>
          </w:tcPr>
          <w:p w14:paraId="64ED4616" w14:textId="77777777" w:rsidR="009F78D8" w:rsidRPr="009F78D8" w:rsidRDefault="009F78D8" w:rsidP="009F78D8">
            <w:r w:rsidRPr="009F78D8">
              <w:t>No-</w:t>
            </w:r>
            <w:proofErr w:type="spellStart"/>
            <w:r w:rsidRPr="009F78D8">
              <w:t>localidad</w:t>
            </w:r>
            <w:proofErr w:type="spellEnd"/>
          </w:p>
        </w:tc>
        <w:tc>
          <w:tcPr>
            <w:tcW w:w="0" w:type="auto"/>
            <w:tcMar>
              <w:top w:w="150" w:type="dxa"/>
              <w:left w:w="240" w:type="dxa"/>
              <w:bottom w:w="150" w:type="dxa"/>
              <w:right w:w="0" w:type="dxa"/>
            </w:tcMar>
            <w:vAlign w:val="center"/>
            <w:hideMark/>
          </w:tcPr>
          <w:p w14:paraId="7DA69A3C" w14:textId="16EAB795" w:rsidR="009F78D8" w:rsidRPr="009F78D8" w:rsidRDefault="009F78D8" w:rsidP="009F78D8">
            <w:pPr>
              <w:rPr>
                <w:lang w:val="es-ES"/>
              </w:rPr>
            </w:pPr>
            <w:r w:rsidRPr="009F78D8">
              <w:rPr>
                <w:lang w:val="es-ES"/>
              </w:rPr>
              <w:t xml:space="preserve">Las dimensiones no demostradas conectan partículas separadas en </w:t>
            </w:r>
            <m:oMath>
              <m:sSub>
                <m:sSubPr>
                  <m:ctrlPr>
                    <w:rPr>
                      <w:rFonts w:ascii="Cambria Math" w:hAnsi="Cambria Math"/>
                    </w:rPr>
                  </m:ctrlPr>
                </m:sSubPr>
                <m:e>
                  <m:r>
                    <w:rPr>
                      <w:rFonts w:ascii="Cambria Math" w:hAnsi="Cambria Math"/>
                    </w:rPr>
                    <m:t>D</m:t>
                  </m:r>
                </m:e>
                <m:sub>
                  <m:r>
                    <w:rPr>
                      <w:rFonts w:ascii="Cambria Math" w:hAnsi="Cambria Math"/>
                      <w:lang w:val="es-ES"/>
                    </w:rPr>
                    <m:t>0</m:t>
                  </m:r>
                </m:sub>
              </m:sSub>
            </m:oMath>
          </w:p>
        </w:tc>
      </w:tr>
      <w:tr w:rsidR="009F78D8" w:rsidRPr="009F78D8" w14:paraId="6CDB7C64" w14:textId="77777777">
        <w:tc>
          <w:tcPr>
            <w:tcW w:w="0" w:type="auto"/>
            <w:tcMar>
              <w:top w:w="150" w:type="dxa"/>
              <w:left w:w="0" w:type="dxa"/>
              <w:bottom w:w="150" w:type="dxa"/>
              <w:right w:w="240" w:type="dxa"/>
            </w:tcMar>
            <w:vAlign w:val="center"/>
            <w:hideMark/>
          </w:tcPr>
          <w:p w14:paraId="4233ADD9" w14:textId="77777777" w:rsidR="009F78D8" w:rsidRPr="009F78D8" w:rsidRDefault="009F78D8" w:rsidP="009F78D8">
            <w:proofErr w:type="spellStart"/>
            <w:r w:rsidRPr="009F78D8">
              <w:t>Contextualidad</w:t>
            </w:r>
            <w:proofErr w:type="spellEnd"/>
          </w:p>
        </w:tc>
        <w:tc>
          <w:tcPr>
            <w:tcW w:w="0" w:type="auto"/>
            <w:tcMar>
              <w:top w:w="150" w:type="dxa"/>
              <w:left w:w="240" w:type="dxa"/>
              <w:bottom w:w="150" w:type="dxa"/>
              <w:right w:w="0" w:type="dxa"/>
            </w:tcMar>
            <w:vAlign w:val="center"/>
            <w:hideMark/>
          </w:tcPr>
          <w:p w14:paraId="53A144DC" w14:textId="77777777" w:rsidR="009F78D8" w:rsidRPr="009F78D8" w:rsidRDefault="009F78D8" w:rsidP="009F78D8">
            <w:pPr>
              <w:rPr>
                <w:lang w:val="es-ES"/>
              </w:rPr>
            </w:pPr>
            <w:r w:rsidRPr="009F78D8">
              <w:rPr>
                <w:lang w:val="es-ES"/>
              </w:rPr>
              <w:t>El resultado depende de qué dimensión se selecciona</w:t>
            </w:r>
          </w:p>
        </w:tc>
      </w:tr>
      <w:tr w:rsidR="009F78D8" w:rsidRPr="009F78D8" w14:paraId="3E6FE6EF" w14:textId="77777777">
        <w:tc>
          <w:tcPr>
            <w:tcW w:w="0" w:type="auto"/>
            <w:tcMar>
              <w:top w:w="150" w:type="dxa"/>
              <w:left w:w="0" w:type="dxa"/>
              <w:bottom w:w="150" w:type="dxa"/>
              <w:right w:w="240" w:type="dxa"/>
            </w:tcMar>
            <w:vAlign w:val="center"/>
            <w:hideMark/>
          </w:tcPr>
          <w:p w14:paraId="3B400BAE" w14:textId="77777777" w:rsidR="009F78D8" w:rsidRPr="009F78D8" w:rsidRDefault="009F78D8" w:rsidP="009F78D8">
            <w:proofErr w:type="spellStart"/>
            <w:r w:rsidRPr="009F78D8">
              <w:t>Complementariedad</w:t>
            </w:r>
            <w:proofErr w:type="spellEnd"/>
          </w:p>
        </w:tc>
        <w:tc>
          <w:tcPr>
            <w:tcW w:w="0" w:type="auto"/>
            <w:tcMar>
              <w:top w:w="150" w:type="dxa"/>
              <w:left w:w="240" w:type="dxa"/>
              <w:bottom w:w="150" w:type="dxa"/>
              <w:right w:w="0" w:type="dxa"/>
            </w:tcMar>
            <w:vAlign w:val="center"/>
            <w:hideMark/>
          </w:tcPr>
          <w:p w14:paraId="230CD5B9" w14:textId="77777777" w:rsidR="009F78D8" w:rsidRPr="009F78D8" w:rsidRDefault="009F78D8" w:rsidP="009F78D8">
            <w:pPr>
              <w:rPr>
                <w:lang w:val="es-ES"/>
              </w:rPr>
            </w:pPr>
            <w:r w:rsidRPr="009F78D8">
              <w:rPr>
                <w:lang w:val="es-ES"/>
              </w:rPr>
              <w:t>Distintas dimensiones dan distintos observables</w:t>
            </w:r>
          </w:p>
        </w:tc>
      </w:tr>
      <w:tr w:rsidR="009F78D8" w:rsidRPr="009F78D8" w14:paraId="79BF8C59" w14:textId="77777777">
        <w:tc>
          <w:tcPr>
            <w:tcW w:w="0" w:type="auto"/>
            <w:tcMar>
              <w:top w:w="150" w:type="dxa"/>
              <w:left w:w="0" w:type="dxa"/>
              <w:bottom w:w="150" w:type="dxa"/>
              <w:right w:w="240" w:type="dxa"/>
            </w:tcMar>
            <w:vAlign w:val="center"/>
            <w:hideMark/>
          </w:tcPr>
          <w:p w14:paraId="65FB38A9" w14:textId="77777777" w:rsidR="009F78D8" w:rsidRPr="009F78D8" w:rsidRDefault="009F78D8" w:rsidP="009F78D8">
            <w:proofErr w:type="spellStart"/>
            <w:r w:rsidRPr="009F78D8">
              <w:t>Colapso</w:t>
            </w:r>
            <w:proofErr w:type="spellEnd"/>
          </w:p>
        </w:tc>
        <w:tc>
          <w:tcPr>
            <w:tcW w:w="0" w:type="auto"/>
            <w:tcMar>
              <w:top w:w="150" w:type="dxa"/>
              <w:left w:w="240" w:type="dxa"/>
              <w:bottom w:w="150" w:type="dxa"/>
              <w:right w:w="0" w:type="dxa"/>
            </w:tcMar>
            <w:vAlign w:val="center"/>
            <w:hideMark/>
          </w:tcPr>
          <w:p w14:paraId="71B9A36D" w14:textId="77777777" w:rsidR="009F78D8" w:rsidRPr="009F78D8" w:rsidRDefault="009F78D8" w:rsidP="009F78D8">
            <w:pPr>
              <w:rPr>
                <w:lang w:val="es-ES"/>
              </w:rPr>
            </w:pPr>
            <w:r w:rsidRPr="009F78D8">
              <w:rPr>
                <w:lang w:val="es-ES"/>
              </w:rPr>
              <w:t>Selección de una dimensión particular en la medición</w:t>
            </w:r>
          </w:p>
        </w:tc>
      </w:tr>
      <w:tr w:rsidR="009F78D8" w:rsidRPr="009F78D8" w14:paraId="60618C26" w14:textId="77777777">
        <w:tc>
          <w:tcPr>
            <w:tcW w:w="0" w:type="auto"/>
            <w:tcMar>
              <w:top w:w="150" w:type="dxa"/>
              <w:left w:w="0" w:type="dxa"/>
              <w:bottom w:w="150" w:type="dxa"/>
              <w:right w:w="240" w:type="dxa"/>
            </w:tcMar>
            <w:vAlign w:val="center"/>
            <w:hideMark/>
          </w:tcPr>
          <w:p w14:paraId="447826FF" w14:textId="77777777" w:rsidR="009F78D8" w:rsidRPr="009F78D8" w:rsidRDefault="009F78D8" w:rsidP="009F78D8">
            <w:proofErr w:type="spellStart"/>
            <w:r w:rsidRPr="009F78D8">
              <w:t>Superposición</w:t>
            </w:r>
            <w:proofErr w:type="spellEnd"/>
          </w:p>
        </w:tc>
        <w:tc>
          <w:tcPr>
            <w:tcW w:w="0" w:type="auto"/>
            <w:tcMar>
              <w:top w:w="150" w:type="dxa"/>
              <w:left w:w="240" w:type="dxa"/>
              <w:bottom w:w="150" w:type="dxa"/>
              <w:right w:w="0" w:type="dxa"/>
            </w:tcMar>
            <w:vAlign w:val="center"/>
            <w:hideMark/>
          </w:tcPr>
          <w:p w14:paraId="507CD76F" w14:textId="0ABACA8C" w:rsidR="009F78D8" w:rsidRPr="009F78D8" w:rsidRDefault="009F78D8" w:rsidP="009F78D8">
            <w:pPr>
              <w:rPr>
                <w:lang w:val="es-ES"/>
              </w:rPr>
            </w:pPr>
            <w:r w:rsidRPr="009F78D8">
              <w:rPr>
                <w:lang w:val="es-ES"/>
              </w:rPr>
              <w:t>Coexistencia en múltiples dimensiones (</w:t>
            </w:r>
            <m:oMath>
              <m:sSub>
                <m:sSubPr>
                  <m:ctrlPr>
                    <w:rPr>
                      <w:rFonts w:ascii="Cambria Math" w:hAnsi="Cambria Math"/>
                    </w:rPr>
                  </m:ctrlPr>
                </m:sSubPr>
                <m:e>
                  <m:r>
                    <w:rPr>
                      <w:rFonts w:ascii="Cambria Math" w:hAnsi="Cambria Math"/>
                    </w:rPr>
                    <m:t>c</m:t>
                  </m:r>
                </m:e>
                <m:sub>
                  <m:r>
                    <w:rPr>
                      <w:rFonts w:ascii="Cambria Math" w:hAnsi="Cambria Math"/>
                    </w:rPr>
                    <m:t>k</m:t>
                  </m:r>
                </m:sub>
              </m:sSub>
              <m:r>
                <w:rPr>
                  <w:rFonts w:ascii="Cambria Math" w:hAnsi="Cambria Math"/>
                  <w:lang w:val="es-ES"/>
                </w:rPr>
                <m:t>≠0</m:t>
              </m:r>
            </m:oMath>
            <w:r w:rsidRPr="009F78D8">
              <w:rPr>
                <w:lang w:val="es-ES"/>
              </w:rPr>
              <w:t>)</w:t>
            </w:r>
          </w:p>
        </w:tc>
      </w:tr>
    </w:tbl>
    <w:p w14:paraId="194A6AF1" w14:textId="77777777" w:rsidR="009F78D8" w:rsidRPr="009F78D8" w:rsidRDefault="009F78D8" w:rsidP="009F78D8">
      <w:r w:rsidRPr="009F78D8">
        <w:pict w14:anchorId="376A66D3">
          <v:rect id="_x0000_i1136" style="width:0;height:.75pt" o:hralign="center" o:hrstd="t" o:hr="t" fillcolor="#a0a0a0" stroked="f"/>
        </w:pict>
      </w:r>
    </w:p>
    <w:p w14:paraId="56F570EC" w14:textId="77777777" w:rsidR="009F78D8" w:rsidRPr="009F78D8" w:rsidRDefault="009F78D8" w:rsidP="009F78D8">
      <w:pPr>
        <w:rPr>
          <w:b/>
          <w:bCs/>
        </w:rPr>
      </w:pPr>
      <w:r w:rsidRPr="009F78D8">
        <w:rPr>
          <w:b/>
          <w:bCs/>
        </w:rPr>
        <w:t xml:space="preserve">8. </w:t>
      </w:r>
      <w:proofErr w:type="spellStart"/>
      <w:r w:rsidRPr="009F78D8">
        <w:rPr>
          <w:b/>
          <w:bCs/>
        </w:rPr>
        <w:t>Limitaciones</w:t>
      </w:r>
      <w:proofErr w:type="spellEnd"/>
      <w:r w:rsidRPr="009F78D8">
        <w:rPr>
          <w:b/>
          <w:bCs/>
        </w:rPr>
        <w:t xml:space="preserve"> y </w:t>
      </w:r>
      <w:proofErr w:type="spellStart"/>
      <w:r w:rsidRPr="009F78D8">
        <w:rPr>
          <w:b/>
          <w:bCs/>
        </w:rPr>
        <w:t>Falsabilidad</w:t>
      </w:r>
      <w:proofErr w:type="spellEnd"/>
    </w:p>
    <w:p w14:paraId="20F9F19E" w14:textId="77777777" w:rsidR="009F78D8" w:rsidRPr="009F78D8" w:rsidRDefault="009F78D8" w:rsidP="009F78D8">
      <w:pPr>
        <w:rPr>
          <w:b/>
          <w:bCs/>
        </w:rPr>
      </w:pPr>
      <w:r w:rsidRPr="009F78D8">
        <w:rPr>
          <w:b/>
          <w:bCs/>
        </w:rPr>
        <w:t xml:space="preserve">8.1 </w:t>
      </w:r>
      <w:proofErr w:type="spellStart"/>
      <w:r w:rsidRPr="009F78D8">
        <w:rPr>
          <w:b/>
          <w:bCs/>
        </w:rPr>
        <w:t>Limitaciones</w:t>
      </w:r>
      <w:proofErr w:type="spellEnd"/>
      <w:r w:rsidRPr="009F78D8">
        <w:rPr>
          <w:b/>
          <w:bCs/>
        </w:rPr>
        <w:t xml:space="preserve"> </w:t>
      </w:r>
      <w:proofErr w:type="spellStart"/>
      <w:r w:rsidRPr="009F78D8">
        <w:rPr>
          <w:b/>
          <w:bCs/>
        </w:rPr>
        <w:t>Reconocidas</w:t>
      </w:r>
      <w:proofErr w:type="spellEnd"/>
    </w:p>
    <w:p w14:paraId="2FB6F2BF" w14:textId="59136914" w:rsidR="009F78D8" w:rsidRPr="009F78D8" w:rsidRDefault="009F78D8" w:rsidP="009F78D8">
      <w:pPr>
        <w:numPr>
          <w:ilvl w:val="0"/>
          <w:numId w:val="3"/>
        </w:numPr>
        <w:rPr>
          <w:lang w:val="es-ES"/>
        </w:rPr>
      </w:pPr>
      <w:r w:rsidRPr="009F78D8">
        <w:rPr>
          <w:b/>
          <w:bCs/>
          <w:lang w:val="es-ES"/>
        </w:rPr>
        <w:lastRenderedPageBreak/>
        <w:t>Métrica no especificada:</w:t>
      </w:r>
      <w:r w:rsidRPr="009F78D8">
        <w:rPr>
          <w:lang w:val="es-ES"/>
        </w:rPr>
        <w:t xml:space="preserve"> no se define la topología ni la medida sobre </w:t>
      </w:r>
      <m:oMath>
        <m:sSub>
          <m:sSubPr>
            <m:ctrlPr>
              <w:rPr>
                <w:rFonts w:ascii="Cambria Math" w:hAnsi="Cambria Math"/>
              </w:rPr>
            </m:ctrlPr>
          </m:sSubPr>
          <m:e>
            <m:r>
              <w:rPr>
                <w:rFonts w:ascii="Cambria Math" w:hAnsi="Cambria Math"/>
              </w:rPr>
              <m:t>D</m:t>
            </m:r>
          </m:e>
          <m:sub>
            <m:r>
              <w:rPr>
                <w:rFonts w:ascii="Cambria Math" w:hAnsi="Cambria Math"/>
              </w:rPr>
              <m:t>k</m:t>
            </m:r>
          </m:sub>
        </m:sSub>
      </m:oMath>
      <w:r w:rsidRPr="009F78D8">
        <w:rPr>
          <w:lang w:val="es-ES"/>
        </w:rPr>
        <w:t>.</w:t>
      </w:r>
    </w:p>
    <w:p w14:paraId="188B53A5" w14:textId="3A45DAA0" w:rsidR="009F78D8" w:rsidRPr="009F78D8" w:rsidRDefault="009F78D8" w:rsidP="009F78D8">
      <w:pPr>
        <w:numPr>
          <w:ilvl w:val="0"/>
          <w:numId w:val="3"/>
        </w:numPr>
        <w:rPr>
          <w:lang w:val="es-ES"/>
        </w:rPr>
      </w:pPr>
      <w:r w:rsidRPr="009F78D8">
        <w:rPr>
          <w:b/>
          <w:bCs/>
          <w:lang w:val="es-ES"/>
        </w:rPr>
        <w:t>Observables dimensionales:</w:t>
      </w:r>
      <w:r w:rsidRPr="009F78D8">
        <w:rPr>
          <w:lang w:val="es-ES"/>
        </w:rPr>
        <w:t xml:space="preserve"> no se especifica qué observable distingue </w:t>
      </w:r>
      <m:oMath>
        <m:sSub>
          <m:sSubPr>
            <m:ctrlPr>
              <w:rPr>
                <w:rFonts w:ascii="Cambria Math" w:hAnsi="Cambria Math"/>
              </w:rPr>
            </m:ctrlPr>
          </m:sSubPr>
          <m:e>
            <m:r>
              <w:rPr>
                <w:rFonts w:ascii="Cambria Math" w:hAnsi="Cambria Math"/>
              </w:rPr>
              <m:t>D</m:t>
            </m:r>
          </m:e>
          <m:sub>
            <m:r>
              <w:rPr>
                <w:rFonts w:ascii="Cambria Math" w:hAnsi="Cambria Math"/>
              </w:rPr>
              <m:t>k</m:t>
            </m:r>
          </m:sub>
        </m:sSub>
      </m:oMath>
      <w:r w:rsidRPr="009F78D8">
        <w:rPr>
          <w:lang w:val="es-ES"/>
        </w:rPr>
        <w:t xml:space="preserve">de </w:t>
      </w:r>
      <m:oMath>
        <m:sSub>
          <m:sSubPr>
            <m:ctrlPr>
              <w:rPr>
                <w:rFonts w:ascii="Cambria Math" w:hAnsi="Cambria Math"/>
              </w:rPr>
            </m:ctrlPr>
          </m:sSubPr>
          <m:e>
            <m:r>
              <w:rPr>
                <w:rFonts w:ascii="Cambria Math" w:hAnsi="Cambria Math"/>
              </w:rPr>
              <m:t>D</m:t>
            </m:r>
          </m:e>
          <m:sub>
            <m:r>
              <w:rPr>
                <w:rFonts w:ascii="Cambria Math" w:hAnsi="Cambria Math"/>
              </w:rPr>
              <m:t>j</m:t>
            </m:r>
          </m:sub>
        </m:sSub>
      </m:oMath>
      <w:r w:rsidRPr="009F78D8">
        <w:rPr>
          <w:lang w:val="es-ES"/>
        </w:rPr>
        <w:t>.</w:t>
      </w:r>
    </w:p>
    <w:p w14:paraId="341494A5" w14:textId="18A8270A" w:rsidR="009F78D8" w:rsidRPr="009F78D8" w:rsidRDefault="009F78D8" w:rsidP="009F78D8">
      <w:pPr>
        <w:numPr>
          <w:ilvl w:val="0"/>
          <w:numId w:val="3"/>
        </w:numPr>
        <w:rPr>
          <w:lang w:val="es-ES"/>
        </w:rPr>
      </w:pPr>
      <w:r w:rsidRPr="009F78D8">
        <w:rPr>
          <w:b/>
          <w:bCs/>
          <w:lang w:val="es-ES"/>
        </w:rPr>
        <w:t xml:space="preserve">Relación con </w:t>
      </w:r>
      <m:oMath>
        <m:sSub>
          <m:sSubPr>
            <m:ctrlPr>
              <w:rPr>
                <w:rFonts w:ascii="Cambria Math" w:hAnsi="Cambria Math"/>
              </w:rPr>
            </m:ctrlPr>
          </m:sSubPr>
          <m:e>
            <m:r>
              <w:rPr>
                <w:rFonts w:ascii="Cambria Math" w:hAnsi="Cambria Math"/>
              </w:rPr>
              <m:t>D</m:t>
            </m:r>
          </m:e>
          <m:sub>
            <m:r>
              <w:rPr>
                <w:rFonts w:ascii="Cambria Math" w:hAnsi="Cambria Math"/>
                <w:lang w:val="es-ES"/>
              </w:rPr>
              <m:t>0</m:t>
            </m:r>
          </m:sub>
        </m:sSub>
      </m:oMath>
      <w:r w:rsidRPr="009F78D8">
        <w:rPr>
          <w:b/>
          <w:bCs/>
          <w:lang w:val="es-ES"/>
        </w:rPr>
        <w:t>:</w:t>
      </w:r>
      <w:r w:rsidRPr="009F78D8">
        <w:rPr>
          <w:lang w:val="es-ES"/>
        </w:rPr>
        <w:t xml:space="preserve"> no se formaliza la proyección </w:t>
      </w:r>
      <m:oMath>
        <m:r>
          <m:rPr>
            <m:scr m:val="script"/>
          </m:rPr>
          <w:rPr>
            <w:rFonts w:ascii="Cambria Math" w:hAnsi="Cambria Math"/>
          </w:rPr>
          <m:t>D</m:t>
        </m:r>
        <m:r>
          <w:rPr>
            <w:rFonts w:ascii="Cambria Math" w:hAnsi="Cambria Math"/>
            <w:lang w:val="es-ES"/>
          </w:rPr>
          <m:t>→</m:t>
        </m:r>
        <m:sSub>
          <m:sSubPr>
            <m:ctrlPr>
              <w:rPr>
                <w:rFonts w:ascii="Cambria Math" w:hAnsi="Cambria Math"/>
              </w:rPr>
            </m:ctrlPr>
          </m:sSubPr>
          <m:e>
            <m:r>
              <w:rPr>
                <w:rFonts w:ascii="Cambria Math" w:hAnsi="Cambria Math"/>
              </w:rPr>
              <m:t>D</m:t>
            </m:r>
          </m:e>
          <m:sub>
            <m:r>
              <w:rPr>
                <w:rFonts w:ascii="Cambria Math" w:hAnsi="Cambria Math"/>
                <w:lang w:val="es-ES"/>
              </w:rPr>
              <m:t>0</m:t>
            </m:r>
          </m:sub>
        </m:sSub>
      </m:oMath>
      <w:r w:rsidRPr="009F78D8">
        <w:rPr>
          <w:lang w:val="es-ES"/>
        </w:rPr>
        <w:t>.</w:t>
      </w:r>
    </w:p>
    <w:p w14:paraId="14973E28" w14:textId="77777777" w:rsidR="009F78D8" w:rsidRPr="009F78D8" w:rsidRDefault="009F78D8" w:rsidP="009F78D8">
      <w:pPr>
        <w:numPr>
          <w:ilvl w:val="0"/>
          <w:numId w:val="3"/>
        </w:numPr>
        <w:rPr>
          <w:lang w:val="es-ES"/>
        </w:rPr>
      </w:pPr>
      <w:r w:rsidRPr="009F78D8">
        <w:rPr>
          <w:b/>
          <w:bCs/>
          <w:lang w:val="es-ES"/>
        </w:rPr>
        <w:t>Convergencia:</w:t>
      </w:r>
      <w:r w:rsidRPr="009F78D8">
        <w:rPr>
          <w:lang w:val="es-ES"/>
        </w:rPr>
        <w:t xml:space="preserve"> no se demuestra que las integrales converjan.</w:t>
      </w:r>
    </w:p>
    <w:p w14:paraId="09385190" w14:textId="0D0349AC" w:rsidR="009F78D8" w:rsidRPr="009F78D8" w:rsidRDefault="009F78D8" w:rsidP="009F78D8">
      <w:pPr>
        <w:numPr>
          <w:ilvl w:val="0"/>
          <w:numId w:val="3"/>
        </w:numPr>
        <w:rPr>
          <w:lang w:val="es-ES"/>
        </w:rPr>
      </w:pPr>
      <w:r w:rsidRPr="009F78D8">
        <w:rPr>
          <w:b/>
          <w:bCs/>
          <w:lang w:val="es-ES"/>
        </w:rPr>
        <w:t>PBR:</w:t>
      </w:r>
      <w:r w:rsidRPr="009F78D8">
        <w:rPr>
          <w:lang w:val="es-ES"/>
        </w:rPr>
        <w:t xml:space="preserve"> la interpretación epistémica de </w:t>
      </w:r>
      <m:oMath>
        <m:d>
          <m:dPr>
            <m:begChr m:val=""/>
            <m:endChr m:val="⟩"/>
            <m:ctrlPr>
              <w:rPr>
                <w:rFonts w:ascii="Cambria Math" w:hAnsi="Cambria Math"/>
              </w:rPr>
            </m:ctrlPr>
          </m:dPr>
          <m:e>
            <m:r>
              <w:rPr>
                <w:rFonts w:ascii="Cambria Math" w:hAnsi="Cambria Math"/>
                <w:lang w:val="es-ES"/>
              </w:rPr>
              <m:t>∣</m:t>
            </m:r>
            <m:r>
              <w:rPr>
                <w:rFonts w:ascii="Cambria Math" w:hAnsi="Cambria Math"/>
              </w:rPr>
              <m:t>ψ</m:t>
            </m:r>
          </m:e>
        </m:d>
      </m:oMath>
      <w:r w:rsidRPr="009F78D8">
        <w:rPr>
          <w:lang w:val="es-ES"/>
        </w:rPr>
        <w:t>está restringida por PBR.</w:t>
      </w:r>
    </w:p>
    <w:p w14:paraId="509DAA4C" w14:textId="77777777" w:rsidR="009F78D8" w:rsidRPr="009F78D8" w:rsidRDefault="009F78D8" w:rsidP="009F78D8">
      <w:pPr>
        <w:rPr>
          <w:b/>
          <w:bCs/>
          <w:lang w:val="es-ES"/>
        </w:rPr>
      </w:pPr>
      <w:r w:rsidRPr="009F78D8">
        <w:rPr>
          <w:b/>
          <w:bCs/>
          <w:lang w:val="es-ES"/>
        </w:rPr>
        <w:t>8.2 Falsabilidad</w:t>
      </w:r>
    </w:p>
    <w:p w14:paraId="4B9B0D29" w14:textId="77777777" w:rsidR="009F78D8" w:rsidRPr="009F78D8" w:rsidRDefault="009F78D8" w:rsidP="009F78D8">
      <w:r w:rsidRPr="009F78D8">
        <w:rPr>
          <w:lang w:val="es-ES"/>
        </w:rPr>
        <w:t xml:space="preserve">El marco es </w:t>
      </w:r>
      <w:r w:rsidRPr="009F78D8">
        <w:rPr>
          <w:b/>
          <w:bCs/>
          <w:lang w:val="es-ES"/>
        </w:rPr>
        <w:t>empíricamente equivalente</w:t>
      </w:r>
      <w:r w:rsidRPr="009F78D8">
        <w:rPr>
          <w:lang w:val="es-ES"/>
        </w:rPr>
        <w:t xml:space="preserve"> a la mecánica cuántica estándar en su forma actual. </w:t>
      </w:r>
      <w:proofErr w:type="spellStart"/>
      <w:r w:rsidRPr="009F78D8">
        <w:t>Predicciones</w:t>
      </w:r>
      <w:proofErr w:type="spellEnd"/>
      <w:r w:rsidRPr="009F78D8">
        <w:t xml:space="preserve"> nuevas </w:t>
      </w:r>
      <w:proofErr w:type="spellStart"/>
      <w:r w:rsidRPr="009F78D8">
        <w:t>requerirían</w:t>
      </w:r>
      <w:proofErr w:type="spellEnd"/>
      <w:r w:rsidRPr="009F78D8">
        <w:t>:</w:t>
      </w:r>
    </w:p>
    <w:p w14:paraId="1654B8C9" w14:textId="77777777" w:rsidR="009F78D8" w:rsidRPr="009F78D8" w:rsidRDefault="009F78D8" w:rsidP="009F78D8">
      <w:pPr>
        <w:numPr>
          <w:ilvl w:val="0"/>
          <w:numId w:val="4"/>
        </w:numPr>
        <w:rPr>
          <w:lang w:val="es-ES"/>
        </w:rPr>
      </w:pPr>
      <w:r w:rsidRPr="009F78D8">
        <w:rPr>
          <w:lang w:val="es-ES"/>
        </w:rPr>
        <w:t>Un observable que distinga dimensiones.</w:t>
      </w:r>
    </w:p>
    <w:p w14:paraId="4B41B728" w14:textId="372F8F92" w:rsidR="009F78D8" w:rsidRPr="009F78D8" w:rsidRDefault="009F78D8" w:rsidP="009F78D8">
      <w:pPr>
        <w:numPr>
          <w:ilvl w:val="0"/>
          <w:numId w:val="4"/>
        </w:numPr>
        <w:rPr>
          <w:lang w:val="es-ES"/>
        </w:rPr>
      </w:pPr>
      <w:r w:rsidRPr="009F78D8">
        <w:rPr>
          <w:lang w:val="es-ES"/>
        </w:rPr>
        <w:t xml:space="preserve">Un experimento que detecte variación de </w:t>
      </w:r>
      <m:oMath>
        <m:sSub>
          <m:sSubPr>
            <m:ctrlPr>
              <w:rPr>
                <w:rFonts w:ascii="Cambria Math" w:hAnsi="Cambria Math"/>
              </w:rPr>
            </m:ctrlPr>
          </m:sSubPr>
          <m:e>
            <m:r>
              <w:rPr>
                <w:rFonts w:ascii="Cambria Math" w:hAnsi="Cambria Math"/>
              </w:rPr>
              <m:t>D</m:t>
            </m:r>
          </m:e>
          <m:sub>
            <m:r>
              <w:rPr>
                <w:rFonts w:ascii="Cambria Math" w:hAnsi="Cambria Math"/>
              </w:rPr>
              <m:t>k</m:t>
            </m:r>
          </m:sub>
        </m:sSub>
        <m:d>
          <m:dPr>
            <m:ctrlPr>
              <w:rPr>
                <w:rFonts w:ascii="Cambria Math" w:hAnsi="Cambria Math"/>
              </w:rPr>
            </m:ctrlPr>
          </m:dPr>
          <m:e>
            <m:r>
              <w:rPr>
                <w:rFonts w:ascii="Cambria Math" w:hAnsi="Cambria Math"/>
              </w:rPr>
              <m:t>t</m:t>
            </m:r>
          </m:e>
        </m:d>
      </m:oMath>
      <w:r w:rsidRPr="009F78D8">
        <w:rPr>
          <w:lang w:val="es-ES"/>
        </w:rPr>
        <w:t>.</w:t>
      </w:r>
    </w:p>
    <w:p w14:paraId="331C65F4" w14:textId="3B102EAD" w:rsidR="009F78D8" w:rsidRPr="009F78D8" w:rsidRDefault="009F78D8" w:rsidP="009F78D8">
      <w:pPr>
        <w:numPr>
          <w:ilvl w:val="0"/>
          <w:numId w:val="4"/>
        </w:numPr>
        <w:rPr>
          <w:lang w:val="es-ES"/>
        </w:rPr>
      </w:pPr>
      <w:r w:rsidRPr="009F78D8">
        <w:rPr>
          <w:lang w:val="es-ES"/>
        </w:rPr>
        <w:t xml:space="preserve">Una desviación de </w:t>
      </w:r>
      <m:oMath>
        <m:r>
          <w:rPr>
            <w:rFonts w:ascii="Cambria Math" w:hAnsi="Cambria Math"/>
            <w:lang w:val="es-ES"/>
          </w:rPr>
          <m:t>∣</m:t>
        </m:r>
        <m:r>
          <w:rPr>
            <w:rFonts w:ascii="Cambria Math" w:hAnsi="Cambria Math"/>
          </w:rPr>
          <m:t>ψ</m:t>
        </m:r>
        <m:sSup>
          <m:sSupPr>
            <m:ctrlPr>
              <w:rPr>
                <w:rFonts w:ascii="Cambria Math" w:hAnsi="Cambria Math"/>
              </w:rPr>
            </m:ctrlPr>
          </m:sSupPr>
          <m:e>
            <m:r>
              <w:rPr>
                <w:rFonts w:ascii="Cambria Math" w:hAnsi="Cambria Math"/>
                <w:lang w:val="es-ES"/>
              </w:rPr>
              <m:t>∣</m:t>
            </m:r>
          </m:e>
          <m:sup>
            <m:r>
              <w:rPr>
                <w:rFonts w:ascii="Cambria Math" w:hAnsi="Cambria Math"/>
                <w:lang w:val="es-ES"/>
              </w:rPr>
              <m:t>2</m:t>
            </m:r>
          </m:sup>
        </m:sSup>
      </m:oMath>
      <w:r w:rsidRPr="009F78D8">
        <w:rPr>
          <w:lang w:val="es-ES"/>
        </w:rPr>
        <w:t>en equilibrio cuántico.</w:t>
      </w:r>
    </w:p>
    <w:p w14:paraId="6380151C" w14:textId="77777777" w:rsidR="009F78D8" w:rsidRPr="009F78D8" w:rsidRDefault="009F78D8" w:rsidP="009F78D8">
      <w:pPr>
        <w:rPr>
          <w:lang w:val="es-ES"/>
        </w:rPr>
      </w:pPr>
      <w:r w:rsidRPr="009F78D8">
        <w:rPr>
          <w:lang w:val="es-ES"/>
        </w:rPr>
        <w:t xml:space="preserve">Sin esto, el marco es una </w:t>
      </w:r>
      <w:r w:rsidRPr="009F78D8">
        <w:rPr>
          <w:b/>
          <w:bCs/>
          <w:lang w:val="es-ES"/>
        </w:rPr>
        <w:t>interpretación</w:t>
      </w:r>
      <w:r w:rsidRPr="009F78D8">
        <w:rPr>
          <w:lang w:val="es-ES"/>
        </w:rPr>
        <w:t>, no una teoría falsable.</w:t>
      </w:r>
    </w:p>
    <w:p w14:paraId="43B6BA59" w14:textId="77777777" w:rsidR="009F78D8" w:rsidRPr="009F78D8" w:rsidRDefault="009F78D8" w:rsidP="009F78D8">
      <w:r w:rsidRPr="009F78D8">
        <w:pict w14:anchorId="07F76CF2">
          <v:rect id="_x0000_i1137" style="width:0;height:.75pt" o:hralign="center" o:hrstd="t" o:hr="t" fillcolor="#a0a0a0" stroked="f"/>
        </w:pict>
      </w:r>
    </w:p>
    <w:p w14:paraId="5417C6BE" w14:textId="77777777" w:rsidR="009F78D8" w:rsidRPr="009F78D8" w:rsidRDefault="009F78D8" w:rsidP="009F78D8">
      <w:pPr>
        <w:rPr>
          <w:b/>
          <w:bCs/>
        </w:rPr>
      </w:pPr>
      <w:r w:rsidRPr="009F78D8">
        <w:rPr>
          <w:b/>
          <w:bCs/>
        </w:rPr>
        <w:t xml:space="preserve">9. Relación con la </w:t>
      </w:r>
      <w:proofErr w:type="spellStart"/>
      <w:r w:rsidRPr="009F78D8">
        <w:rPr>
          <w:b/>
          <w:bCs/>
        </w:rPr>
        <w:t>Literatura</w:t>
      </w:r>
      <w:proofErr w:type="spellEnd"/>
    </w:p>
    <w:tbl>
      <w:tblPr>
        <w:tblW w:w="11280" w:type="dxa"/>
        <w:tblCellMar>
          <w:top w:w="15" w:type="dxa"/>
          <w:left w:w="15" w:type="dxa"/>
          <w:bottom w:w="15" w:type="dxa"/>
          <w:right w:w="15" w:type="dxa"/>
        </w:tblCellMar>
        <w:tblLook w:val="04A0" w:firstRow="1" w:lastRow="0" w:firstColumn="1" w:lastColumn="0" w:noHBand="0" w:noVBand="1"/>
      </w:tblPr>
      <w:tblGrid>
        <w:gridCol w:w="3655"/>
        <w:gridCol w:w="7625"/>
      </w:tblGrid>
      <w:tr w:rsidR="009F78D8" w:rsidRPr="009F78D8" w14:paraId="6DC982D3" w14:textId="77777777">
        <w:trPr>
          <w:tblHeader/>
        </w:trPr>
        <w:tc>
          <w:tcPr>
            <w:tcW w:w="0" w:type="auto"/>
            <w:tcBorders>
              <w:top w:val="nil"/>
            </w:tcBorders>
            <w:tcMar>
              <w:top w:w="150" w:type="dxa"/>
              <w:left w:w="0" w:type="dxa"/>
              <w:bottom w:w="150" w:type="dxa"/>
              <w:right w:w="240" w:type="dxa"/>
            </w:tcMar>
            <w:vAlign w:val="center"/>
            <w:hideMark/>
          </w:tcPr>
          <w:p w14:paraId="2F303BC5" w14:textId="77777777" w:rsidR="009F78D8" w:rsidRPr="009F78D8" w:rsidRDefault="009F78D8" w:rsidP="009F78D8">
            <w:r w:rsidRPr="009F78D8">
              <w:t>Tema</w:t>
            </w:r>
          </w:p>
        </w:tc>
        <w:tc>
          <w:tcPr>
            <w:tcW w:w="0" w:type="auto"/>
            <w:tcBorders>
              <w:top w:val="nil"/>
            </w:tcBorders>
            <w:tcMar>
              <w:top w:w="150" w:type="dxa"/>
              <w:left w:w="240" w:type="dxa"/>
              <w:bottom w:w="150" w:type="dxa"/>
              <w:right w:w="240" w:type="dxa"/>
            </w:tcMar>
            <w:vAlign w:val="center"/>
            <w:hideMark/>
          </w:tcPr>
          <w:p w14:paraId="6871B8C0" w14:textId="77777777" w:rsidR="009F78D8" w:rsidRPr="009F78D8" w:rsidRDefault="009F78D8" w:rsidP="009F78D8">
            <w:r w:rsidRPr="009F78D8">
              <w:t>Referencia</w:t>
            </w:r>
          </w:p>
        </w:tc>
      </w:tr>
      <w:tr w:rsidR="009F78D8" w:rsidRPr="009F78D8" w14:paraId="74B687F6" w14:textId="77777777">
        <w:tc>
          <w:tcPr>
            <w:tcW w:w="0" w:type="auto"/>
            <w:tcMar>
              <w:top w:w="150" w:type="dxa"/>
              <w:left w:w="0" w:type="dxa"/>
              <w:bottom w:w="150" w:type="dxa"/>
              <w:right w:w="240" w:type="dxa"/>
            </w:tcMar>
            <w:vAlign w:val="center"/>
            <w:hideMark/>
          </w:tcPr>
          <w:p w14:paraId="66ACDA20" w14:textId="77777777" w:rsidR="009F78D8" w:rsidRPr="009F78D8" w:rsidRDefault="009F78D8" w:rsidP="009F78D8">
            <w:r w:rsidRPr="009F78D8">
              <w:t xml:space="preserve">Variables </w:t>
            </w:r>
            <w:proofErr w:type="spellStart"/>
            <w:r w:rsidRPr="009F78D8">
              <w:t>ocultas</w:t>
            </w:r>
            <w:proofErr w:type="spellEnd"/>
          </w:p>
        </w:tc>
        <w:tc>
          <w:tcPr>
            <w:tcW w:w="0" w:type="auto"/>
            <w:tcMar>
              <w:top w:w="150" w:type="dxa"/>
              <w:left w:w="240" w:type="dxa"/>
              <w:bottom w:w="150" w:type="dxa"/>
              <w:right w:w="0" w:type="dxa"/>
            </w:tcMar>
            <w:vAlign w:val="center"/>
            <w:hideMark/>
          </w:tcPr>
          <w:p w14:paraId="1038F909" w14:textId="77777777" w:rsidR="009F78D8" w:rsidRPr="009F78D8" w:rsidRDefault="009F78D8" w:rsidP="009F78D8">
            <w:r w:rsidRPr="009F78D8">
              <w:t>Bell (1964); Clauser et al. (1969)</w:t>
            </w:r>
          </w:p>
        </w:tc>
      </w:tr>
      <w:tr w:rsidR="009F78D8" w:rsidRPr="009F78D8" w14:paraId="2948DD08" w14:textId="77777777">
        <w:tc>
          <w:tcPr>
            <w:tcW w:w="0" w:type="auto"/>
            <w:tcMar>
              <w:top w:w="150" w:type="dxa"/>
              <w:left w:w="0" w:type="dxa"/>
              <w:bottom w:w="150" w:type="dxa"/>
              <w:right w:w="240" w:type="dxa"/>
            </w:tcMar>
            <w:vAlign w:val="center"/>
            <w:hideMark/>
          </w:tcPr>
          <w:p w14:paraId="198AE354" w14:textId="77777777" w:rsidR="009F78D8" w:rsidRPr="009F78D8" w:rsidRDefault="009F78D8" w:rsidP="009F78D8">
            <w:r w:rsidRPr="009F78D8">
              <w:t>No-</w:t>
            </w:r>
            <w:proofErr w:type="spellStart"/>
            <w:r w:rsidRPr="009F78D8">
              <w:t>localidad</w:t>
            </w:r>
            <w:proofErr w:type="spellEnd"/>
          </w:p>
        </w:tc>
        <w:tc>
          <w:tcPr>
            <w:tcW w:w="0" w:type="auto"/>
            <w:tcMar>
              <w:top w:w="150" w:type="dxa"/>
              <w:left w:w="240" w:type="dxa"/>
              <w:bottom w:w="150" w:type="dxa"/>
              <w:right w:w="0" w:type="dxa"/>
            </w:tcMar>
            <w:vAlign w:val="center"/>
            <w:hideMark/>
          </w:tcPr>
          <w:p w14:paraId="003FC3D8" w14:textId="77777777" w:rsidR="009F78D8" w:rsidRPr="009F78D8" w:rsidRDefault="009F78D8" w:rsidP="009F78D8">
            <w:r w:rsidRPr="009F78D8">
              <w:t>Aspect et al. (1982); Hensen et al. (2015)</w:t>
            </w:r>
          </w:p>
        </w:tc>
      </w:tr>
      <w:tr w:rsidR="009F78D8" w:rsidRPr="009F78D8" w14:paraId="67CEEF67" w14:textId="77777777">
        <w:tc>
          <w:tcPr>
            <w:tcW w:w="0" w:type="auto"/>
            <w:tcMar>
              <w:top w:w="150" w:type="dxa"/>
              <w:left w:w="0" w:type="dxa"/>
              <w:bottom w:w="150" w:type="dxa"/>
              <w:right w:w="240" w:type="dxa"/>
            </w:tcMar>
            <w:vAlign w:val="center"/>
            <w:hideMark/>
          </w:tcPr>
          <w:p w14:paraId="6B545226" w14:textId="77777777" w:rsidR="009F78D8" w:rsidRPr="009F78D8" w:rsidRDefault="009F78D8" w:rsidP="009F78D8">
            <w:proofErr w:type="spellStart"/>
            <w:r w:rsidRPr="009F78D8">
              <w:t>Contextualidad</w:t>
            </w:r>
            <w:proofErr w:type="spellEnd"/>
          </w:p>
        </w:tc>
        <w:tc>
          <w:tcPr>
            <w:tcW w:w="0" w:type="auto"/>
            <w:tcMar>
              <w:top w:w="150" w:type="dxa"/>
              <w:left w:w="240" w:type="dxa"/>
              <w:bottom w:w="150" w:type="dxa"/>
              <w:right w:w="0" w:type="dxa"/>
            </w:tcMar>
            <w:vAlign w:val="center"/>
            <w:hideMark/>
          </w:tcPr>
          <w:p w14:paraId="1CE066A8" w14:textId="77777777" w:rsidR="009F78D8" w:rsidRPr="009F78D8" w:rsidRDefault="009F78D8" w:rsidP="009F78D8">
            <w:r w:rsidRPr="009F78D8">
              <w:rPr>
                <w:lang w:val="es-ES"/>
              </w:rPr>
              <w:t xml:space="preserve">Kochen–Specker (1967); Cabello et al. </w:t>
            </w:r>
            <w:r w:rsidRPr="009F78D8">
              <w:t>(2015)</w:t>
            </w:r>
          </w:p>
        </w:tc>
      </w:tr>
      <w:tr w:rsidR="009F78D8" w:rsidRPr="009F78D8" w14:paraId="5C473692" w14:textId="77777777">
        <w:tc>
          <w:tcPr>
            <w:tcW w:w="0" w:type="auto"/>
            <w:tcMar>
              <w:top w:w="150" w:type="dxa"/>
              <w:left w:w="0" w:type="dxa"/>
              <w:bottom w:w="150" w:type="dxa"/>
              <w:right w:w="240" w:type="dxa"/>
            </w:tcMar>
            <w:vAlign w:val="center"/>
            <w:hideMark/>
          </w:tcPr>
          <w:p w14:paraId="08C3415A" w14:textId="77777777" w:rsidR="009F78D8" w:rsidRPr="009F78D8" w:rsidRDefault="009F78D8" w:rsidP="009F78D8">
            <w:r w:rsidRPr="009F78D8">
              <w:t>PBR</w:t>
            </w:r>
          </w:p>
        </w:tc>
        <w:tc>
          <w:tcPr>
            <w:tcW w:w="0" w:type="auto"/>
            <w:tcMar>
              <w:top w:w="150" w:type="dxa"/>
              <w:left w:w="240" w:type="dxa"/>
              <w:bottom w:w="150" w:type="dxa"/>
              <w:right w:w="0" w:type="dxa"/>
            </w:tcMar>
            <w:vAlign w:val="center"/>
            <w:hideMark/>
          </w:tcPr>
          <w:p w14:paraId="45AEC1A2" w14:textId="77777777" w:rsidR="009F78D8" w:rsidRPr="009F78D8" w:rsidRDefault="009F78D8" w:rsidP="009F78D8">
            <w:r w:rsidRPr="009F78D8">
              <w:t>Pusey, Barrett, Rudolph (2012)</w:t>
            </w:r>
          </w:p>
        </w:tc>
      </w:tr>
      <w:tr w:rsidR="009F78D8" w:rsidRPr="009F78D8" w14:paraId="3754F4CC" w14:textId="77777777">
        <w:tc>
          <w:tcPr>
            <w:tcW w:w="0" w:type="auto"/>
            <w:tcMar>
              <w:top w:w="150" w:type="dxa"/>
              <w:left w:w="0" w:type="dxa"/>
              <w:bottom w:w="150" w:type="dxa"/>
              <w:right w:w="240" w:type="dxa"/>
            </w:tcMar>
            <w:vAlign w:val="center"/>
            <w:hideMark/>
          </w:tcPr>
          <w:p w14:paraId="33056D42" w14:textId="77777777" w:rsidR="009F78D8" w:rsidRPr="009F78D8" w:rsidRDefault="009F78D8" w:rsidP="009F78D8">
            <w:r w:rsidRPr="009F78D8">
              <w:t>Bohm</w:t>
            </w:r>
          </w:p>
        </w:tc>
        <w:tc>
          <w:tcPr>
            <w:tcW w:w="0" w:type="auto"/>
            <w:tcMar>
              <w:top w:w="150" w:type="dxa"/>
              <w:left w:w="240" w:type="dxa"/>
              <w:bottom w:w="150" w:type="dxa"/>
              <w:right w:w="0" w:type="dxa"/>
            </w:tcMar>
            <w:vAlign w:val="center"/>
            <w:hideMark/>
          </w:tcPr>
          <w:p w14:paraId="723D5E3B" w14:textId="77777777" w:rsidR="009F78D8" w:rsidRPr="009F78D8" w:rsidRDefault="009F78D8" w:rsidP="009F78D8">
            <w:r w:rsidRPr="009F78D8">
              <w:t xml:space="preserve">Bohm (1952); Dürr, Goldstein, </w:t>
            </w:r>
            <w:proofErr w:type="spellStart"/>
            <w:r w:rsidRPr="009F78D8">
              <w:t>Zanghì</w:t>
            </w:r>
            <w:proofErr w:type="spellEnd"/>
            <w:r w:rsidRPr="009F78D8">
              <w:t xml:space="preserve"> (2013)</w:t>
            </w:r>
          </w:p>
        </w:tc>
      </w:tr>
      <w:tr w:rsidR="009F78D8" w:rsidRPr="009F78D8" w14:paraId="6B6FF9BF" w14:textId="77777777">
        <w:tc>
          <w:tcPr>
            <w:tcW w:w="0" w:type="auto"/>
            <w:tcMar>
              <w:top w:w="150" w:type="dxa"/>
              <w:left w:w="0" w:type="dxa"/>
              <w:bottom w:w="150" w:type="dxa"/>
              <w:right w:w="240" w:type="dxa"/>
            </w:tcMar>
            <w:vAlign w:val="center"/>
            <w:hideMark/>
          </w:tcPr>
          <w:p w14:paraId="513FF739" w14:textId="77777777" w:rsidR="009F78D8" w:rsidRPr="009F78D8" w:rsidRDefault="009F78D8" w:rsidP="009F78D8">
            <w:proofErr w:type="spellStart"/>
            <w:r w:rsidRPr="009F78D8">
              <w:t>Probabilidad</w:t>
            </w:r>
            <w:proofErr w:type="spellEnd"/>
            <w:r w:rsidRPr="009F78D8">
              <w:t xml:space="preserve"> </w:t>
            </w:r>
            <w:proofErr w:type="spellStart"/>
            <w:r w:rsidRPr="009F78D8">
              <w:t>epistémica</w:t>
            </w:r>
            <w:proofErr w:type="spellEnd"/>
          </w:p>
        </w:tc>
        <w:tc>
          <w:tcPr>
            <w:tcW w:w="0" w:type="auto"/>
            <w:tcMar>
              <w:top w:w="150" w:type="dxa"/>
              <w:left w:w="240" w:type="dxa"/>
              <w:bottom w:w="150" w:type="dxa"/>
              <w:right w:w="0" w:type="dxa"/>
            </w:tcMar>
            <w:vAlign w:val="center"/>
            <w:hideMark/>
          </w:tcPr>
          <w:p w14:paraId="1DFC19A1" w14:textId="77777777" w:rsidR="009F78D8" w:rsidRPr="009F78D8" w:rsidRDefault="009F78D8" w:rsidP="009F78D8">
            <w:r w:rsidRPr="009F78D8">
              <w:t xml:space="preserve">Jaynes (2003); de </w:t>
            </w:r>
            <w:proofErr w:type="spellStart"/>
            <w:r w:rsidRPr="009F78D8">
              <w:t>Finetti</w:t>
            </w:r>
            <w:proofErr w:type="spellEnd"/>
            <w:r w:rsidRPr="009F78D8">
              <w:t xml:space="preserve"> (1974)</w:t>
            </w:r>
          </w:p>
        </w:tc>
      </w:tr>
      <w:tr w:rsidR="009F78D8" w:rsidRPr="009F78D8" w14:paraId="57BEAD96" w14:textId="77777777">
        <w:tc>
          <w:tcPr>
            <w:tcW w:w="0" w:type="auto"/>
            <w:tcMar>
              <w:top w:w="150" w:type="dxa"/>
              <w:left w:w="0" w:type="dxa"/>
              <w:bottom w:w="150" w:type="dxa"/>
              <w:right w:w="240" w:type="dxa"/>
            </w:tcMar>
            <w:vAlign w:val="center"/>
            <w:hideMark/>
          </w:tcPr>
          <w:p w14:paraId="41CD006F" w14:textId="77777777" w:rsidR="009F78D8" w:rsidRPr="009F78D8" w:rsidRDefault="009F78D8" w:rsidP="009F78D8">
            <w:proofErr w:type="spellStart"/>
            <w:r w:rsidRPr="009F78D8">
              <w:lastRenderedPageBreak/>
              <w:t>Dimensiones</w:t>
            </w:r>
            <w:proofErr w:type="spellEnd"/>
            <w:r w:rsidRPr="009F78D8">
              <w:t xml:space="preserve"> extra</w:t>
            </w:r>
          </w:p>
        </w:tc>
        <w:tc>
          <w:tcPr>
            <w:tcW w:w="0" w:type="auto"/>
            <w:tcMar>
              <w:top w:w="150" w:type="dxa"/>
              <w:left w:w="240" w:type="dxa"/>
              <w:bottom w:w="150" w:type="dxa"/>
              <w:right w:w="0" w:type="dxa"/>
            </w:tcMar>
            <w:vAlign w:val="center"/>
            <w:hideMark/>
          </w:tcPr>
          <w:p w14:paraId="70967977" w14:textId="77777777" w:rsidR="009F78D8" w:rsidRPr="009F78D8" w:rsidRDefault="009F78D8" w:rsidP="009F78D8">
            <w:r w:rsidRPr="009F78D8">
              <w:t>Kaluza (1921); Klein (1926); Randall–Sundrum (1999)</w:t>
            </w:r>
          </w:p>
        </w:tc>
      </w:tr>
      <w:tr w:rsidR="009F78D8" w:rsidRPr="009F78D8" w14:paraId="0F531D7D" w14:textId="77777777">
        <w:tc>
          <w:tcPr>
            <w:tcW w:w="0" w:type="auto"/>
            <w:tcMar>
              <w:top w:w="150" w:type="dxa"/>
              <w:left w:w="0" w:type="dxa"/>
              <w:bottom w:w="150" w:type="dxa"/>
              <w:right w:w="240" w:type="dxa"/>
            </w:tcMar>
            <w:vAlign w:val="center"/>
            <w:hideMark/>
          </w:tcPr>
          <w:p w14:paraId="491627F0" w14:textId="77777777" w:rsidR="009F78D8" w:rsidRPr="009F78D8" w:rsidRDefault="009F78D8" w:rsidP="009F78D8">
            <w:r w:rsidRPr="009F78D8">
              <w:t>Coarse-graining</w:t>
            </w:r>
          </w:p>
        </w:tc>
        <w:tc>
          <w:tcPr>
            <w:tcW w:w="0" w:type="auto"/>
            <w:tcMar>
              <w:top w:w="150" w:type="dxa"/>
              <w:left w:w="240" w:type="dxa"/>
              <w:bottom w:w="150" w:type="dxa"/>
              <w:right w:w="0" w:type="dxa"/>
            </w:tcMar>
            <w:vAlign w:val="center"/>
            <w:hideMark/>
          </w:tcPr>
          <w:p w14:paraId="7206F0DC" w14:textId="77777777" w:rsidR="009F78D8" w:rsidRPr="009F78D8" w:rsidRDefault="009F78D8" w:rsidP="009F78D8">
            <w:r w:rsidRPr="009F78D8">
              <w:t>Zwanzig (1960); Mori (1965)</w:t>
            </w:r>
          </w:p>
        </w:tc>
      </w:tr>
    </w:tbl>
    <w:p w14:paraId="029EF7BD" w14:textId="77777777" w:rsidR="009F78D8" w:rsidRPr="009F78D8" w:rsidRDefault="009F78D8" w:rsidP="009F78D8">
      <w:r w:rsidRPr="009F78D8">
        <w:pict w14:anchorId="3A1B2D8C">
          <v:rect id="_x0000_i1138" style="width:0;height:.75pt" o:hralign="center" o:hrstd="t" o:hr="t" fillcolor="#a0a0a0" stroked="f"/>
        </w:pict>
      </w:r>
    </w:p>
    <w:p w14:paraId="2792D166" w14:textId="77777777" w:rsidR="009F78D8" w:rsidRPr="009F78D8" w:rsidRDefault="009F78D8" w:rsidP="009F78D8">
      <w:pPr>
        <w:rPr>
          <w:b/>
          <w:bCs/>
        </w:rPr>
      </w:pPr>
      <w:r w:rsidRPr="009F78D8">
        <w:rPr>
          <w:b/>
          <w:bCs/>
        </w:rPr>
        <w:t xml:space="preserve">10. </w:t>
      </w:r>
      <w:proofErr w:type="spellStart"/>
      <w:r w:rsidRPr="009F78D8">
        <w:rPr>
          <w:b/>
          <w:bCs/>
        </w:rPr>
        <w:t>Conclusiones</w:t>
      </w:r>
      <w:proofErr w:type="spellEnd"/>
    </w:p>
    <w:p w14:paraId="4677F153" w14:textId="77777777" w:rsidR="009F78D8" w:rsidRPr="009F78D8" w:rsidRDefault="009F78D8" w:rsidP="009F78D8">
      <w:pPr>
        <w:numPr>
          <w:ilvl w:val="0"/>
          <w:numId w:val="5"/>
        </w:numPr>
        <w:rPr>
          <w:lang w:val="es-ES"/>
        </w:rPr>
      </w:pPr>
      <w:r w:rsidRPr="009F78D8">
        <w:rPr>
          <w:lang w:val="es-ES"/>
        </w:rPr>
        <w:t>La probabilidad puede formularse como una medida de ignorancia sobre un estado determinista.</w:t>
      </w:r>
    </w:p>
    <w:p w14:paraId="0271E1A3" w14:textId="77777777" w:rsidR="009F78D8" w:rsidRPr="009F78D8" w:rsidRDefault="009F78D8" w:rsidP="009F78D8">
      <w:pPr>
        <w:numPr>
          <w:ilvl w:val="0"/>
          <w:numId w:val="5"/>
        </w:numPr>
        <w:rPr>
          <w:lang w:val="es-ES"/>
        </w:rPr>
      </w:pPr>
      <w:r w:rsidRPr="009F78D8">
        <w:rPr>
          <w:lang w:val="es-ES"/>
        </w:rPr>
        <w:t>La agrupación en fórmulas estado permite manejar incertidumbre intratable.</w:t>
      </w:r>
    </w:p>
    <w:p w14:paraId="65E9CD94" w14:textId="77777777" w:rsidR="009F78D8" w:rsidRPr="009F78D8" w:rsidRDefault="009F78D8" w:rsidP="009F78D8">
      <w:pPr>
        <w:numPr>
          <w:ilvl w:val="0"/>
          <w:numId w:val="5"/>
        </w:numPr>
        <w:rPr>
          <w:lang w:val="es-ES"/>
        </w:rPr>
      </w:pPr>
      <w:r w:rsidRPr="009F78D8">
        <w:rPr>
          <w:lang w:val="es-ES"/>
        </w:rPr>
        <w:t xml:space="preserve">En mecánica cuántica, el marco sobrevive solo bajo determinismo + no-localidad + </w:t>
      </w:r>
      <w:proofErr w:type="spellStart"/>
      <w:r w:rsidRPr="009F78D8">
        <w:rPr>
          <w:lang w:val="es-ES"/>
        </w:rPr>
        <w:t>contextualidad</w:t>
      </w:r>
      <w:proofErr w:type="spellEnd"/>
      <w:r w:rsidRPr="009F78D8">
        <w:rPr>
          <w:lang w:val="es-ES"/>
        </w:rPr>
        <w:t xml:space="preserve"> (Bohm).</w:t>
      </w:r>
    </w:p>
    <w:p w14:paraId="55809CC7" w14:textId="77777777" w:rsidR="009F78D8" w:rsidRPr="009F78D8" w:rsidRDefault="009F78D8" w:rsidP="009F78D8">
      <w:pPr>
        <w:numPr>
          <w:ilvl w:val="0"/>
          <w:numId w:val="5"/>
        </w:numPr>
        <w:rPr>
          <w:lang w:val="es-ES"/>
        </w:rPr>
      </w:pPr>
      <w:r w:rsidRPr="009F78D8">
        <w:rPr>
          <w:lang w:val="es-ES"/>
        </w:rPr>
        <w:t>La extensión a dimensiones no demostradas reinterpreta la variabilidad cuántica como variación de la dimensión de selección.</w:t>
      </w:r>
    </w:p>
    <w:p w14:paraId="420B725B" w14:textId="77777777" w:rsidR="009F78D8" w:rsidRPr="009F78D8" w:rsidRDefault="009F78D8" w:rsidP="009F78D8">
      <w:pPr>
        <w:numPr>
          <w:ilvl w:val="0"/>
          <w:numId w:val="5"/>
        </w:numPr>
        <w:rPr>
          <w:lang w:val="es-ES"/>
        </w:rPr>
      </w:pPr>
      <w:r w:rsidRPr="009F78D8">
        <w:rPr>
          <w:lang w:val="es-ES"/>
        </w:rPr>
        <w:t xml:space="preserve">El marco es una </w:t>
      </w:r>
      <w:r w:rsidRPr="009F78D8">
        <w:rPr>
          <w:b/>
          <w:bCs/>
          <w:lang w:val="es-ES"/>
        </w:rPr>
        <w:t>interpretación</w:t>
      </w:r>
      <w:r w:rsidRPr="009F78D8">
        <w:rPr>
          <w:lang w:val="es-ES"/>
        </w:rPr>
        <w:t>, no una teoría falsable, en su forma actual.</w:t>
      </w:r>
    </w:p>
    <w:p w14:paraId="4C2EF4C2" w14:textId="77777777" w:rsidR="009F78D8" w:rsidRPr="009F78D8" w:rsidRDefault="009F78D8" w:rsidP="009F78D8">
      <w:pPr>
        <w:numPr>
          <w:ilvl w:val="0"/>
          <w:numId w:val="5"/>
        </w:numPr>
        <w:rPr>
          <w:lang w:val="es-ES"/>
        </w:rPr>
      </w:pPr>
      <w:r w:rsidRPr="009F78D8">
        <w:rPr>
          <w:lang w:val="es-ES"/>
        </w:rPr>
        <w:t>Se requiere formalización matemática adicional para convertirlo en programa de investigación completo.</w:t>
      </w:r>
    </w:p>
    <w:p w14:paraId="40709F4D" w14:textId="77777777" w:rsidR="009F78D8" w:rsidRPr="009F78D8" w:rsidRDefault="009F78D8" w:rsidP="009F78D8">
      <w:r w:rsidRPr="009F78D8">
        <w:pict w14:anchorId="3FAF1F16">
          <v:rect id="_x0000_i1139" style="width:0;height:.75pt" o:hralign="center" o:hrstd="t" o:hr="t" fillcolor="#a0a0a0" stroked="f"/>
        </w:pict>
      </w:r>
    </w:p>
    <w:p w14:paraId="3B9C2B3C" w14:textId="77777777" w:rsidR="009F78D8" w:rsidRPr="009F78D8" w:rsidRDefault="009F78D8" w:rsidP="009F78D8">
      <w:pPr>
        <w:rPr>
          <w:b/>
          <w:bCs/>
          <w:lang w:val="es-ES"/>
        </w:rPr>
      </w:pPr>
      <w:r w:rsidRPr="009F78D8">
        <w:rPr>
          <w:b/>
          <w:bCs/>
          <w:lang w:val="es-ES"/>
        </w:rPr>
        <w:t>11. Agradecimientos</w:t>
      </w:r>
    </w:p>
    <w:p w14:paraId="7133639A" w14:textId="77777777" w:rsidR="009F78D8" w:rsidRPr="009F78D8" w:rsidRDefault="009F78D8" w:rsidP="009F78D8">
      <w:pPr>
        <w:rPr>
          <w:lang w:val="es-ES"/>
        </w:rPr>
      </w:pPr>
      <w:r w:rsidRPr="009F78D8">
        <w:rPr>
          <w:lang w:val="es-ES"/>
        </w:rPr>
        <w:t>Se agradece a la comunidad de fundamentos cuánticos por las discusiones que motivaron este trabajo.</w:t>
      </w:r>
    </w:p>
    <w:p w14:paraId="5B80FDBC" w14:textId="77777777" w:rsidR="009F78D8" w:rsidRPr="009F78D8" w:rsidRDefault="009F78D8" w:rsidP="009F78D8">
      <w:r w:rsidRPr="009F78D8">
        <w:pict w14:anchorId="3C4876EB">
          <v:rect id="_x0000_i1140" style="width:0;height:.75pt" o:hralign="center" o:hrstd="t" o:hr="t" fillcolor="#a0a0a0" stroked="f"/>
        </w:pict>
      </w:r>
    </w:p>
    <w:p w14:paraId="7E92F99F" w14:textId="77777777" w:rsidR="009F78D8" w:rsidRPr="009F78D8" w:rsidRDefault="009F78D8" w:rsidP="009F78D8">
      <w:pPr>
        <w:rPr>
          <w:b/>
          <w:bCs/>
        </w:rPr>
      </w:pPr>
      <w:r w:rsidRPr="009F78D8">
        <w:rPr>
          <w:b/>
          <w:bCs/>
        </w:rPr>
        <w:t xml:space="preserve">12. </w:t>
      </w:r>
      <w:proofErr w:type="spellStart"/>
      <w:r w:rsidRPr="009F78D8">
        <w:rPr>
          <w:b/>
          <w:bCs/>
        </w:rPr>
        <w:t>Referencias</w:t>
      </w:r>
      <w:proofErr w:type="spellEnd"/>
    </w:p>
    <w:p w14:paraId="677F5147" w14:textId="77777777" w:rsidR="009F78D8" w:rsidRPr="009F78D8" w:rsidRDefault="009F78D8" w:rsidP="009F78D8">
      <w:pPr>
        <w:numPr>
          <w:ilvl w:val="0"/>
          <w:numId w:val="6"/>
        </w:numPr>
      </w:pPr>
      <w:r w:rsidRPr="009F78D8">
        <w:t xml:space="preserve">Bell, J. S. (1964). </w:t>
      </w:r>
      <w:r w:rsidRPr="009F78D8">
        <w:rPr>
          <w:i/>
          <w:iCs/>
        </w:rPr>
        <w:t>On the Einstein Podolsky Rosen paradox</w:t>
      </w:r>
      <w:r w:rsidRPr="009F78D8">
        <w:t>. Physics, 1(3), 195–200.</w:t>
      </w:r>
    </w:p>
    <w:p w14:paraId="1A5E0F33" w14:textId="77777777" w:rsidR="009F78D8" w:rsidRPr="009F78D8" w:rsidRDefault="009F78D8" w:rsidP="009F78D8">
      <w:pPr>
        <w:numPr>
          <w:ilvl w:val="0"/>
          <w:numId w:val="6"/>
        </w:numPr>
      </w:pPr>
      <w:r w:rsidRPr="009F78D8">
        <w:t xml:space="preserve">Kochen, S., &amp; Specker, E. P. (1967). </w:t>
      </w:r>
      <w:r w:rsidRPr="009F78D8">
        <w:rPr>
          <w:i/>
          <w:iCs/>
        </w:rPr>
        <w:t>The problem of hidden variables in quantum mechanics</w:t>
      </w:r>
      <w:r w:rsidRPr="009F78D8">
        <w:t>. Journal of Mathematics and Mechanics, 17, 59–87.</w:t>
      </w:r>
    </w:p>
    <w:p w14:paraId="2579DB6A" w14:textId="77777777" w:rsidR="009F78D8" w:rsidRPr="009F78D8" w:rsidRDefault="009F78D8" w:rsidP="009F78D8">
      <w:pPr>
        <w:numPr>
          <w:ilvl w:val="0"/>
          <w:numId w:val="6"/>
        </w:numPr>
      </w:pPr>
      <w:r w:rsidRPr="009F78D8">
        <w:t xml:space="preserve">Pusey, M. F., Barrett, J., &amp; Rudolph, T. (2012). </w:t>
      </w:r>
      <w:r w:rsidRPr="009F78D8">
        <w:rPr>
          <w:i/>
          <w:iCs/>
        </w:rPr>
        <w:t>On the reality of the quantum state</w:t>
      </w:r>
      <w:r w:rsidRPr="009F78D8">
        <w:t>. Nature Physics, 8, 475–478.</w:t>
      </w:r>
    </w:p>
    <w:p w14:paraId="4EE33AB6" w14:textId="77777777" w:rsidR="009F78D8" w:rsidRPr="009F78D8" w:rsidRDefault="009F78D8" w:rsidP="009F78D8">
      <w:pPr>
        <w:numPr>
          <w:ilvl w:val="0"/>
          <w:numId w:val="6"/>
        </w:numPr>
      </w:pPr>
      <w:r w:rsidRPr="009F78D8">
        <w:lastRenderedPageBreak/>
        <w:t xml:space="preserve">Bohm, D. (1952). </w:t>
      </w:r>
      <w:r w:rsidRPr="009F78D8">
        <w:rPr>
          <w:i/>
          <w:iCs/>
        </w:rPr>
        <w:t>A suggested interpretation of the quantum theory in terms of "hidden" variables</w:t>
      </w:r>
      <w:r w:rsidRPr="009F78D8">
        <w:t>. Physical Review, 85, 166–193.</w:t>
      </w:r>
    </w:p>
    <w:p w14:paraId="7E5043B6" w14:textId="77777777" w:rsidR="009F78D8" w:rsidRPr="009F78D8" w:rsidRDefault="009F78D8" w:rsidP="009F78D8">
      <w:pPr>
        <w:numPr>
          <w:ilvl w:val="0"/>
          <w:numId w:val="6"/>
        </w:numPr>
      </w:pPr>
      <w:r w:rsidRPr="009F78D8">
        <w:t xml:space="preserve">Dürr, D., Goldstein, S., &amp; </w:t>
      </w:r>
      <w:proofErr w:type="spellStart"/>
      <w:r w:rsidRPr="009F78D8">
        <w:t>Zanghì</w:t>
      </w:r>
      <w:proofErr w:type="spellEnd"/>
      <w:r w:rsidRPr="009F78D8">
        <w:t xml:space="preserve">, N. (2013). </w:t>
      </w:r>
      <w:r w:rsidRPr="009F78D8">
        <w:rPr>
          <w:i/>
          <w:iCs/>
        </w:rPr>
        <w:t>Quantum Physics Without Quantum Philosophy</w:t>
      </w:r>
      <w:r w:rsidRPr="009F78D8">
        <w:t>. Springer.</w:t>
      </w:r>
    </w:p>
    <w:p w14:paraId="68429706" w14:textId="77777777" w:rsidR="009F78D8" w:rsidRPr="009F78D8" w:rsidRDefault="009F78D8" w:rsidP="009F78D8">
      <w:pPr>
        <w:numPr>
          <w:ilvl w:val="0"/>
          <w:numId w:val="6"/>
        </w:numPr>
      </w:pPr>
      <w:r w:rsidRPr="009F78D8">
        <w:t xml:space="preserve">Jaynes, E. T. (2003). </w:t>
      </w:r>
      <w:r w:rsidRPr="009F78D8">
        <w:rPr>
          <w:i/>
          <w:iCs/>
        </w:rPr>
        <w:t>Probability Theory: The Logic of Science</w:t>
      </w:r>
      <w:r w:rsidRPr="009F78D8">
        <w:t>. Cambridge University Press.</w:t>
      </w:r>
    </w:p>
    <w:p w14:paraId="5DA8AF66" w14:textId="77777777" w:rsidR="009F78D8" w:rsidRPr="009F78D8" w:rsidRDefault="009F78D8" w:rsidP="009F78D8">
      <w:pPr>
        <w:numPr>
          <w:ilvl w:val="0"/>
          <w:numId w:val="6"/>
        </w:numPr>
      </w:pPr>
      <w:r w:rsidRPr="009F78D8">
        <w:t xml:space="preserve">de </w:t>
      </w:r>
      <w:proofErr w:type="spellStart"/>
      <w:r w:rsidRPr="009F78D8">
        <w:t>Finetti</w:t>
      </w:r>
      <w:proofErr w:type="spellEnd"/>
      <w:r w:rsidRPr="009F78D8">
        <w:t xml:space="preserve">, B. (1974). </w:t>
      </w:r>
      <w:r w:rsidRPr="009F78D8">
        <w:rPr>
          <w:i/>
          <w:iCs/>
        </w:rPr>
        <w:t>Theory of Probability</w:t>
      </w:r>
      <w:r w:rsidRPr="009F78D8">
        <w:t>. Wiley.</w:t>
      </w:r>
    </w:p>
    <w:p w14:paraId="2B5DBD50" w14:textId="77777777" w:rsidR="009F78D8" w:rsidRPr="009F78D8" w:rsidRDefault="009F78D8" w:rsidP="009F78D8">
      <w:pPr>
        <w:numPr>
          <w:ilvl w:val="0"/>
          <w:numId w:val="6"/>
        </w:numPr>
      </w:pPr>
      <w:r w:rsidRPr="009F78D8">
        <w:t xml:space="preserve">Cabello, A., et al. (2015). </w:t>
      </w:r>
      <w:r w:rsidRPr="009F78D8">
        <w:rPr>
          <w:i/>
          <w:iCs/>
        </w:rPr>
        <w:t>Experimental verification of the Kochen–Specker theorem</w:t>
      </w:r>
      <w:r w:rsidRPr="009F78D8">
        <w:t>. Physical Review Letters, 115, 090401.</w:t>
      </w:r>
    </w:p>
    <w:p w14:paraId="4634770F" w14:textId="77777777" w:rsidR="009F78D8" w:rsidRPr="009F78D8" w:rsidRDefault="009F78D8" w:rsidP="009F78D8">
      <w:pPr>
        <w:numPr>
          <w:ilvl w:val="0"/>
          <w:numId w:val="6"/>
        </w:numPr>
      </w:pPr>
      <w:r w:rsidRPr="009F78D8">
        <w:t xml:space="preserve">Hensen, B., et al. (2015). </w:t>
      </w:r>
      <w:r w:rsidRPr="009F78D8">
        <w:rPr>
          <w:i/>
          <w:iCs/>
        </w:rPr>
        <w:t>Loophole-free Bell inequality violation</w:t>
      </w:r>
      <w:r w:rsidRPr="009F78D8">
        <w:t>. Nature, 526, 682–686.</w:t>
      </w:r>
    </w:p>
    <w:p w14:paraId="65C861D9" w14:textId="77777777" w:rsidR="009F78D8" w:rsidRPr="009F78D8" w:rsidRDefault="009F78D8" w:rsidP="009F78D8">
      <w:pPr>
        <w:numPr>
          <w:ilvl w:val="0"/>
          <w:numId w:val="6"/>
        </w:numPr>
      </w:pPr>
      <w:r w:rsidRPr="009F78D8">
        <w:t xml:space="preserve">Randall, L., &amp; Sundrum, R. (1999). </w:t>
      </w:r>
      <w:r w:rsidRPr="009F78D8">
        <w:rPr>
          <w:i/>
          <w:iCs/>
        </w:rPr>
        <w:t>An alternative to compactification</w:t>
      </w:r>
      <w:r w:rsidRPr="009F78D8">
        <w:t>. Physical Review Letters, 83, 4690.</w:t>
      </w:r>
    </w:p>
    <w:p w14:paraId="535EB525" w14:textId="77777777" w:rsidR="009F78D8" w:rsidRPr="009F78D8" w:rsidRDefault="009F78D8" w:rsidP="009F78D8">
      <w:r w:rsidRPr="009F78D8">
        <w:pict w14:anchorId="4306ECBD">
          <v:rect id="_x0000_i1141" style="width:0;height:.75pt" o:hralign="center" o:hrstd="t" o:hr="t" fillcolor="#a0a0a0" stroked="f"/>
        </w:pict>
      </w:r>
    </w:p>
    <w:p w14:paraId="73583B2F" w14:textId="77777777" w:rsidR="009F78D8" w:rsidRPr="009F78D8" w:rsidRDefault="009F78D8" w:rsidP="009F78D8">
      <w:pPr>
        <w:rPr>
          <w:b/>
          <w:bCs/>
        </w:rPr>
      </w:pPr>
      <w:proofErr w:type="spellStart"/>
      <w:r w:rsidRPr="009F78D8">
        <w:rPr>
          <w:b/>
          <w:bCs/>
        </w:rPr>
        <w:t>Apéndice</w:t>
      </w:r>
      <w:proofErr w:type="spellEnd"/>
      <w:r w:rsidRPr="009F78D8">
        <w:rPr>
          <w:b/>
          <w:bCs/>
        </w:rPr>
        <w:t xml:space="preserve"> A: </w:t>
      </w:r>
      <w:proofErr w:type="spellStart"/>
      <w:r w:rsidRPr="009F78D8">
        <w:rPr>
          <w:b/>
          <w:bCs/>
        </w:rPr>
        <w:t>Notación</w:t>
      </w:r>
      <w:proofErr w:type="spellEnd"/>
    </w:p>
    <w:tbl>
      <w:tblPr>
        <w:tblW w:w="11280" w:type="dxa"/>
        <w:tblCellMar>
          <w:top w:w="15" w:type="dxa"/>
          <w:left w:w="15" w:type="dxa"/>
          <w:bottom w:w="15" w:type="dxa"/>
          <w:right w:w="15" w:type="dxa"/>
        </w:tblCellMar>
        <w:tblLook w:val="04A0" w:firstRow="1" w:lastRow="0" w:firstColumn="1" w:lastColumn="0" w:noHBand="0" w:noVBand="1"/>
      </w:tblPr>
      <w:tblGrid>
        <w:gridCol w:w="2544"/>
        <w:gridCol w:w="8736"/>
      </w:tblGrid>
      <w:tr w:rsidR="009F78D8" w:rsidRPr="009F78D8" w14:paraId="7A548372" w14:textId="77777777">
        <w:trPr>
          <w:tblHeader/>
        </w:trPr>
        <w:tc>
          <w:tcPr>
            <w:tcW w:w="0" w:type="auto"/>
            <w:tcBorders>
              <w:top w:val="nil"/>
            </w:tcBorders>
            <w:tcMar>
              <w:top w:w="150" w:type="dxa"/>
              <w:left w:w="0" w:type="dxa"/>
              <w:bottom w:w="150" w:type="dxa"/>
              <w:right w:w="240" w:type="dxa"/>
            </w:tcMar>
            <w:vAlign w:val="center"/>
            <w:hideMark/>
          </w:tcPr>
          <w:p w14:paraId="1AE365C0" w14:textId="77777777" w:rsidR="009F78D8" w:rsidRPr="009F78D8" w:rsidRDefault="009F78D8" w:rsidP="009F78D8">
            <w:proofErr w:type="spellStart"/>
            <w:r w:rsidRPr="009F78D8">
              <w:t>Símbolo</w:t>
            </w:r>
            <w:proofErr w:type="spellEnd"/>
          </w:p>
        </w:tc>
        <w:tc>
          <w:tcPr>
            <w:tcW w:w="0" w:type="auto"/>
            <w:tcBorders>
              <w:top w:val="nil"/>
            </w:tcBorders>
            <w:tcMar>
              <w:top w:w="150" w:type="dxa"/>
              <w:left w:w="240" w:type="dxa"/>
              <w:bottom w:w="150" w:type="dxa"/>
              <w:right w:w="240" w:type="dxa"/>
            </w:tcMar>
            <w:vAlign w:val="center"/>
            <w:hideMark/>
          </w:tcPr>
          <w:p w14:paraId="20C32AFA" w14:textId="77777777" w:rsidR="009F78D8" w:rsidRPr="009F78D8" w:rsidRDefault="009F78D8" w:rsidP="009F78D8">
            <w:proofErr w:type="spellStart"/>
            <w:r w:rsidRPr="009F78D8">
              <w:t>Significado</w:t>
            </w:r>
            <w:proofErr w:type="spellEnd"/>
          </w:p>
        </w:tc>
      </w:tr>
      <w:tr w:rsidR="009F78D8" w:rsidRPr="009F78D8" w14:paraId="7C32679B" w14:textId="77777777">
        <w:tc>
          <w:tcPr>
            <w:tcW w:w="0" w:type="auto"/>
            <w:tcMar>
              <w:top w:w="150" w:type="dxa"/>
              <w:left w:w="0" w:type="dxa"/>
              <w:bottom w:w="150" w:type="dxa"/>
              <w:right w:w="240" w:type="dxa"/>
            </w:tcMar>
            <w:vAlign w:val="center"/>
            <w:hideMark/>
          </w:tcPr>
          <w:p w14:paraId="1743A953" w14:textId="7D536816" w:rsidR="009F78D8" w:rsidRPr="009F78D8" w:rsidRDefault="009F78D8" w:rsidP="009F78D8">
            <m:oMathPara>
              <m:oMath>
                <m:sSub>
                  <m:sSubPr>
                    <m:ctrlPr>
                      <w:rPr>
                        <w:rFonts w:ascii="Cambria Math" w:hAnsi="Cambria Math"/>
                      </w:rPr>
                    </m:ctrlPr>
                  </m:sSubPr>
                  <m:e>
                    <m:r>
                      <m:rPr>
                        <m:sty m:val="p"/>
                      </m:rPr>
                      <w:rPr>
                        <w:rFonts w:ascii="Cambria Math" w:hAnsi="Cambria Math"/>
                      </w:rPr>
                      <m:t>Ω</m:t>
                    </m:r>
                  </m:e>
                  <m:sub>
                    <m:r>
                      <w:rPr>
                        <w:rFonts w:ascii="Cambria Math" w:hAnsi="Cambria Math"/>
                      </w:rPr>
                      <m:t>t</m:t>
                    </m:r>
                  </m:sub>
                </m:sSub>
              </m:oMath>
            </m:oMathPara>
          </w:p>
        </w:tc>
        <w:tc>
          <w:tcPr>
            <w:tcW w:w="0" w:type="auto"/>
            <w:tcMar>
              <w:top w:w="150" w:type="dxa"/>
              <w:left w:w="240" w:type="dxa"/>
              <w:bottom w:w="150" w:type="dxa"/>
              <w:right w:w="0" w:type="dxa"/>
            </w:tcMar>
            <w:vAlign w:val="center"/>
            <w:hideMark/>
          </w:tcPr>
          <w:p w14:paraId="19C380D7" w14:textId="6B02F123" w:rsidR="009F78D8" w:rsidRPr="009F78D8" w:rsidRDefault="009F78D8" w:rsidP="009F78D8">
            <w:pPr>
              <w:rPr>
                <w:lang w:val="es-ES"/>
              </w:rPr>
            </w:pPr>
            <w:r w:rsidRPr="009F78D8">
              <w:rPr>
                <w:lang w:val="es-ES"/>
              </w:rPr>
              <w:t xml:space="preserve">Estado completo del mundo en </w:t>
            </w:r>
            <m:oMath>
              <m:r>
                <w:rPr>
                  <w:rFonts w:ascii="Cambria Math" w:hAnsi="Cambria Math"/>
                </w:rPr>
                <m:t>t</m:t>
              </m:r>
            </m:oMath>
          </w:p>
        </w:tc>
      </w:tr>
      <w:tr w:rsidR="009F78D8" w:rsidRPr="009F78D8" w14:paraId="203B02A3" w14:textId="77777777">
        <w:tc>
          <w:tcPr>
            <w:tcW w:w="0" w:type="auto"/>
            <w:tcMar>
              <w:top w:w="150" w:type="dxa"/>
              <w:left w:w="0" w:type="dxa"/>
              <w:bottom w:w="150" w:type="dxa"/>
              <w:right w:w="240" w:type="dxa"/>
            </w:tcMar>
            <w:vAlign w:val="center"/>
            <w:hideMark/>
          </w:tcPr>
          <w:p w14:paraId="34BDABA8" w14:textId="056505AF" w:rsidR="009F78D8" w:rsidRPr="009F78D8" w:rsidRDefault="009F78D8" w:rsidP="009F78D8">
            <m:oMathPara>
              <m:oMath>
                <m:sSub>
                  <m:sSubPr>
                    <m:ctrlPr>
                      <w:rPr>
                        <w:rFonts w:ascii="Cambria Math" w:hAnsi="Cambria Math"/>
                      </w:rPr>
                    </m:ctrlPr>
                  </m:sSubPr>
                  <m:e>
                    <m:r>
                      <w:rPr>
                        <w:rFonts w:ascii="Cambria Math" w:hAnsi="Cambria Math"/>
                      </w:rPr>
                      <m:t>K</m:t>
                    </m:r>
                  </m:e>
                  <m:sub>
                    <m:r>
                      <w:rPr>
                        <w:rFonts w:ascii="Cambria Math" w:hAnsi="Cambria Math"/>
                      </w:rPr>
                      <m:t>t</m:t>
                    </m:r>
                  </m:sub>
                </m:sSub>
              </m:oMath>
            </m:oMathPara>
          </w:p>
        </w:tc>
        <w:tc>
          <w:tcPr>
            <w:tcW w:w="0" w:type="auto"/>
            <w:tcMar>
              <w:top w:w="150" w:type="dxa"/>
              <w:left w:w="240" w:type="dxa"/>
              <w:bottom w:w="150" w:type="dxa"/>
              <w:right w:w="0" w:type="dxa"/>
            </w:tcMar>
            <w:vAlign w:val="center"/>
            <w:hideMark/>
          </w:tcPr>
          <w:p w14:paraId="6B6F19BB" w14:textId="77777777" w:rsidR="009F78D8" w:rsidRPr="009F78D8" w:rsidRDefault="009F78D8" w:rsidP="009F78D8">
            <w:r w:rsidRPr="009F78D8">
              <w:t xml:space="preserve">Variables </w:t>
            </w:r>
            <w:proofErr w:type="spellStart"/>
            <w:r w:rsidRPr="009F78D8">
              <w:t>conocidas</w:t>
            </w:r>
            <w:proofErr w:type="spellEnd"/>
          </w:p>
        </w:tc>
      </w:tr>
      <w:tr w:rsidR="009F78D8" w:rsidRPr="009F78D8" w14:paraId="6FE6A8FA" w14:textId="77777777">
        <w:tc>
          <w:tcPr>
            <w:tcW w:w="0" w:type="auto"/>
            <w:tcMar>
              <w:top w:w="150" w:type="dxa"/>
              <w:left w:w="0" w:type="dxa"/>
              <w:bottom w:w="150" w:type="dxa"/>
              <w:right w:w="240" w:type="dxa"/>
            </w:tcMar>
            <w:vAlign w:val="center"/>
            <w:hideMark/>
          </w:tcPr>
          <w:p w14:paraId="12E0E9AE" w14:textId="2B9D865A" w:rsidR="009F78D8" w:rsidRPr="009F78D8" w:rsidRDefault="009F78D8" w:rsidP="009F78D8">
            <m:oMathPara>
              <m:oMath>
                <m:sSub>
                  <m:sSubPr>
                    <m:ctrlPr>
                      <w:rPr>
                        <w:rFonts w:ascii="Cambria Math" w:hAnsi="Cambria Math"/>
                      </w:rPr>
                    </m:ctrlPr>
                  </m:sSubPr>
                  <m:e>
                    <m:r>
                      <w:rPr>
                        <w:rFonts w:ascii="Cambria Math" w:hAnsi="Cambria Math"/>
                      </w:rPr>
                      <m:t>U</m:t>
                    </m:r>
                  </m:e>
                  <m:sub>
                    <m:r>
                      <w:rPr>
                        <w:rFonts w:ascii="Cambria Math" w:hAnsi="Cambria Math"/>
                      </w:rPr>
                      <m:t>t</m:t>
                    </m:r>
                  </m:sub>
                </m:sSub>
              </m:oMath>
            </m:oMathPara>
          </w:p>
        </w:tc>
        <w:tc>
          <w:tcPr>
            <w:tcW w:w="0" w:type="auto"/>
            <w:tcMar>
              <w:top w:w="150" w:type="dxa"/>
              <w:left w:w="240" w:type="dxa"/>
              <w:bottom w:w="150" w:type="dxa"/>
              <w:right w:w="0" w:type="dxa"/>
            </w:tcMar>
            <w:vAlign w:val="center"/>
            <w:hideMark/>
          </w:tcPr>
          <w:p w14:paraId="5971701B" w14:textId="77777777" w:rsidR="009F78D8" w:rsidRPr="009F78D8" w:rsidRDefault="009F78D8" w:rsidP="009F78D8">
            <w:r w:rsidRPr="009F78D8">
              <w:t xml:space="preserve">Variables </w:t>
            </w:r>
            <w:proofErr w:type="spellStart"/>
            <w:r w:rsidRPr="009F78D8">
              <w:t>desconocidas</w:t>
            </w:r>
            <w:proofErr w:type="spellEnd"/>
          </w:p>
        </w:tc>
      </w:tr>
      <w:tr w:rsidR="009F78D8" w:rsidRPr="009F78D8" w14:paraId="1D52AC3C" w14:textId="77777777">
        <w:tc>
          <w:tcPr>
            <w:tcW w:w="0" w:type="auto"/>
            <w:tcMar>
              <w:top w:w="150" w:type="dxa"/>
              <w:left w:w="0" w:type="dxa"/>
              <w:bottom w:w="150" w:type="dxa"/>
              <w:right w:w="240" w:type="dxa"/>
            </w:tcMar>
            <w:vAlign w:val="center"/>
            <w:hideMark/>
          </w:tcPr>
          <w:p w14:paraId="7EED719B" w14:textId="60C810CD" w:rsidR="009F78D8" w:rsidRPr="009F78D8" w:rsidRDefault="009F78D8" w:rsidP="009F78D8">
            <m:oMathPara>
              <m:oMath>
                <m:r>
                  <w:rPr>
                    <w:rFonts w:ascii="Cambria Math" w:hAnsi="Cambria Math"/>
                  </w:rPr>
                  <m:t>E</m:t>
                </m:r>
              </m:oMath>
            </m:oMathPara>
          </w:p>
        </w:tc>
        <w:tc>
          <w:tcPr>
            <w:tcW w:w="0" w:type="auto"/>
            <w:tcMar>
              <w:top w:w="150" w:type="dxa"/>
              <w:left w:w="240" w:type="dxa"/>
              <w:bottom w:w="150" w:type="dxa"/>
              <w:right w:w="0" w:type="dxa"/>
            </w:tcMar>
            <w:vAlign w:val="center"/>
            <w:hideMark/>
          </w:tcPr>
          <w:p w14:paraId="762C51FF" w14:textId="77777777" w:rsidR="009F78D8" w:rsidRPr="009F78D8" w:rsidRDefault="009F78D8" w:rsidP="009F78D8">
            <w:proofErr w:type="spellStart"/>
            <w:r w:rsidRPr="009F78D8">
              <w:t>Suceso</w:t>
            </w:r>
            <w:proofErr w:type="spellEnd"/>
          </w:p>
        </w:tc>
      </w:tr>
      <w:tr w:rsidR="009F78D8" w:rsidRPr="009F78D8" w14:paraId="76A8E766" w14:textId="77777777">
        <w:tc>
          <w:tcPr>
            <w:tcW w:w="0" w:type="auto"/>
            <w:tcMar>
              <w:top w:w="150" w:type="dxa"/>
              <w:left w:w="0" w:type="dxa"/>
              <w:bottom w:w="150" w:type="dxa"/>
              <w:right w:w="240" w:type="dxa"/>
            </w:tcMar>
            <w:vAlign w:val="center"/>
            <w:hideMark/>
          </w:tcPr>
          <w:p w14:paraId="07A6325F" w14:textId="16FB3502" w:rsidR="009F78D8" w:rsidRPr="009F78D8" w:rsidRDefault="009F78D8" w:rsidP="009F78D8">
            <m:oMathPara>
              <m:oMath>
                <m:r>
                  <w:rPr>
                    <w:rFonts w:ascii="Cambria Math" w:hAnsi="Cambria Math"/>
                  </w:rPr>
                  <m:t>μ</m:t>
                </m:r>
              </m:oMath>
            </m:oMathPara>
          </w:p>
        </w:tc>
        <w:tc>
          <w:tcPr>
            <w:tcW w:w="0" w:type="auto"/>
            <w:tcMar>
              <w:top w:w="150" w:type="dxa"/>
              <w:left w:w="240" w:type="dxa"/>
              <w:bottom w:w="150" w:type="dxa"/>
              <w:right w:w="0" w:type="dxa"/>
            </w:tcMar>
            <w:vAlign w:val="center"/>
            <w:hideMark/>
          </w:tcPr>
          <w:p w14:paraId="0DE71F50" w14:textId="77777777" w:rsidR="009F78D8" w:rsidRPr="009F78D8" w:rsidRDefault="009F78D8" w:rsidP="009F78D8">
            <w:proofErr w:type="spellStart"/>
            <w:r w:rsidRPr="009F78D8">
              <w:t>Medida</w:t>
            </w:r>
            <w:proofErr w:type="spellEnd"/>
            <w:r w:rsidRPr="009F78D8">
              <w:t xml:space="preserve"> de </w:t>
            </w:r>
            <w:proofErr w:type="spellStart"/>
            <w:r w:rsidRPr="009F78D8">
              <w:t>ignorancia</w:t>
            </w:r>
            <w:proofErr w:type="spellEnd"/>
          </w:p>
        </w:tc>
      </w:tr>
      <w:tr w:rsidR="009F78D8" w:rsidRPr="009F78D8" w14:paraId="42310C73" w14:textId="77777777">
        <w:tc>
          <w:tcPr>
            <w:tcW w:w="0" w:type="auto"/>
            <w:tcMar>
              <w:top w:w="150" w:type="dxa"/>
              <w:left w:w="0" w:type="dxa"/>
              <w:bottom w:w="150" w:type="dxa"/>
              <w:right w:w="240" w:type="dxa"/>
            </w:tcMar>
            <w:vAlign w:val="center"/>
            <w:hideMark/>
          </w:tcPr>
          <w:p w14:paraId="48C21BC1" w14:textId="694DB802" w:rsidR="009F78D8" w:rsidRPr="009F78D8" w:rsidRDefault="009F78D8" w:rsidP="009F78D8">
            <m:oMathPara>
              <m:oMath>
                <m:r>
                  <m:rPr>
                    <m:scr m:val="script"/>
                  </m:rPr>
                  <w:rPr>
                    <w:rFonts w:ascii="Cambria Math" w:hAnsi="Cambria Math"/>
                  </w:rPr>
                  <m:t>U</m:t>
                </m:r>
              </m:oMath>
            </m:oMathPara>
          </w:p>
        </w:tc>
        <w:tc>
          <w:tcPr>
            <w:tcW w:w="0" w:type="auto"/>
            <w:tcMar>
              <w:top w:w="150" w:type="dxa"/>
              <w:left w:w="240" w:type="dxa"/>
              <w:bottom w:w="150" w:type="dxa"/>
              <w:right w:w="0" w:type="dxa"/>
            </w:tcMar>
            <w:vAlign w:val="center"/>
            <w:hideMark/>
          </w:tcPr>
          <w:p w14:paraId="59AFA3F0" w14:textId="77777777" w:rsidR="009F78D8" w:rsidRPr="009F78D8" w:rsidRDefault="009F78D8" w:rsidP="009F78D8">
            <w:r w:rsidRPr="009F78D8">
              <w:t xml:space="preserve">Masa de </w:t>
            </w:r>
            <w:proofErr w:type="spellStart"/>
            <w:r w:rsidRPr="009F78D8">
              <w:t>incertidumbre</w:t>
            </w:r>
            <w:proofErr w:type="spellEnd"/>
          </w:p>
        </w:tc>
      </w:tr>
      <w:tr w:rsidR="009F78D8" w:rsidRPr="009F78D8" w14:paraId="23C357B4" w14:textId="77777777">
        <w:tc>
          <w:tcPr>
            <w:tcW w:w="0" w:type="auto"/>
            <w:tcMar>
              <w:top w:w="150" w:type="dxa"/>
              <w:left w:w="0" w:type="dxa"/>
              <w:bottom w:w="150" w:type="dxa"/>
              <w:right w:w="240" w:type="dxa"/>
            </w:tcMar>
            <w:vAlign w:val="center"/>
            <w:hideMark/>
          </w:tcPr>
          <w:p w14:paraId="6EB75E95" w14:textId="3D6FE40D" w:rsidR="009F78D8" w:rsidRPr="009F78D8" w:rsidRDefault="009F78D8" w:rsidP="009F78D8">
            <m:oMathPara>
              <m:oMath>
                <m:r>
                  <m:rPr>
                    <m:sty m:val="p"/>
                  </m:rPr>
                  <w:rPr>
                    <w:rFonts w:ascii="Cambria Math" w:hAnsi="Cambria Math"/>
                  </w:rPr>
                  <m:t>Θ</m:t>
                </m:r>
              </m:oMath>
            </m:oMathPara>
          </w:p>
        </w:tc>
        <w:tc>
          <w:tcPr>
            <w:tcW w:w="0" w:type="auto"/>
            <w:tcMar>
              <w:top w:w="150" w:type="dxa"/>
              <w:left w:w="240" w:type="dxa"/>
              <w:bottom w:w="150" w:type="dxa"/>
              <w:right w:w="0" w:type="dxa"/>
            </w:tcMar>
            <w:vAlign w:val="center"/>
            <w:hideMark/>
          </w:tcPr>
          <w:p w14:paraId="0BB46CEC" w14:textId="77777777" w:rsidR="009F78D8" w:rsidRPr="009F78D8" w:rsidRDefault="009F78D8" w:rsidP="009F78D8">
            <w:r w:rsidRPr="009F78D8">
              <w:t xml:space="preserve">Estado </w:t>
            </w:r>
            <w:proofErr w:type="spellStart"/>
            <w:r w:rsidRPr="009F78D8">
              <w:t>agregado</w:t>
            </w:r>
            <w:proofErr w:type="spellEnd"/>
          </w:p>
        </w:tc>
      </w:tr>
      <w:tr w:rsidR="009F78D8" w:rsidRPr="009F78D8" w14:paraId="168DCA0C" w14:textId="77777777">
        <w:tc>
          <w:tcPr>
            <w:tcW w:w="0" w:type="auto"/>
            <w:tcMar>
              <w:top w:w="150" w:type="dxa"/>
              <w:left w:w="0" w:type="dxa"/>
              <w:bottom w:w="150" w:type="dxa"/>
              <w:right w:w="240" w:type="dxa"/>
            </w:tcMar>
            <w:vAlign w:val="center"/>
            <w:hideMark/>
          </w:tcPr>
          <w:p w14:paraId="18085030" w14:textId="1346A507" w:rsidR="009F78D8" w:rsidRPr="009F78D8" w:rsidRDefault="009F78D8" w:rsidP="009F78D8">
            <m:oMathPara>
              <m:oMath>
                <m:r>
                  <m:rPr>
                    <m:scr m:val="script"/>
                  </m:rPr>
                  <w:rPr>
                    <w:rFonts w:ascii="Cambria Math" w:hAnsi="Cambria Math"/>
                  </w:rPr>
                  <w:lastRenderedPageBreak/>
                  <m:t>D</m:t>
                </m:r>
              </m:oMath>
            </m:oMathPara>
          </w:p>
        </w:tc>
        <w:tc>
          <w:tcPr>
            <w:tcW w:w="0" w:type="auto"/>
            <w:tcMar>
              <w:top w:w="150" w:type="dxa"/>
              <w:left w:w="240" w:type="dxa"/>
              <w:bottom w:w="150" w:type="dxa"/>
              <w:right w:w="0" w:type="dxa"/>
            </w:tcMar>
            <w:vAlign w:val="center"/>
            <w:hideMark/>
          </w:tcPr>
          <w:p w14:paraId="11F8F2F8" w14:textId="77777777" w:rsidR="009F78D8" w:rsidRPr="009F78D8" w:rsidRDefault="009F78D8" w:rsidP="009F78D8">
            <w:r w:rsidRPr="009F78D8">
              <w:t xml:space="preserve">Espacio de </w:t>
            </w:r>
            <w:proofErr w:type="spellStart"/>
            <w:r w:rsidRPr="009F78D8">
              <w:t>dimensiones</w:t>
            </w:r>
            <w:proofErr w:type="spellEnd"/>
          </w:p>
        </w:tc>
      </w:tr>
      <w:tr w:rsidR="009F78D8" w:rsidRPr="009F78D8" w14:paraId="4D088824" w14:textId="77777777">
        <w:tc>
          <w:tcPr>
            <w:tcW w:w="0" w:type="auto"/>
            <w:tcMar>
              <w:top w:w="150" w:type="dxa"/>
              <w:left w:w="0" w:type="dxa"/>
              <w:bottom w:w="150" w:type="dxa"/>
              <w:right w:w="240" w:type="dxa"/>
            </w:tcMar>
            <w:vAlign w:val="center"/>
            <w:hideMark/>
          </w:tcPr>
          <w:p w14:paraId="588CD971" w14:textId="5F77A0C5" w:rsidR="009F78D8" w:rsidRPr="009F78D8" w:rsidRDefault="009F78D8" w:rsidP="009F78D8">
            <m:oMathPara>
              <m:oMath>
                <m:sSub>
                  <m:sSubPr>
                    <m:ctrlPr>
                      <w:rPr>
                        <w:rFonts w:ascii="Cambria Math" w:hAnsi="Cambria Math"/>
                      </w:rPr>
                    </m:ctrlPr>
                  </m:sSubPr>
                  <m:e>
                    <m:r>
                      <w:rPr>
                        <w:rFonts w:ascii="Cambria Math" w:hAnsi="Cambria Math"/>
                      </w:rPr>
                      <m:t>D</m:t>
                    </m:r>
                  </m:e>
                  <m:sub>
                    <m:r>
                      <w:rPr>
                        <w:rFonts w:ascii="Cambria Math" w:hAnsi="Cambria Math"/>
                      </w:rPr>
                      <m:t>0</m:t>
                    </m:r>
                  </m:sub>
                </m:sSub>
              </m:oMath>
            </m:oMathPara>
          </w:p>
        </w:tc>
        <w:tc>
          <w:tcPr>
            <w:tcW w:w="0" w:type="auto"/>
            <w:tcMar>
              <w:top w:w="150" w:type="dxa"/>
              <w:left w:w="240" w:type="dxa"/>
              <w:bottom w:w="150" w:type="dxa"/>
              <w:right w:w="0" w:type="dxa"/>
            </w:tcMar>
            <w:vAlign w:val="center"/>
            <w:hideMark/>
          </w:tcPr>
          <w:p w14:paraId="2E7EAEE6" w14:textId="77777777" w:rsidR="009F78D8" w:rsidRPr="009F78D8" w:rsidRDefault="009F78D8" w:rsidP="009F78D8">
            <w:r w:rsidRPr="009F78D8">
              <w:t>Espacio observable</w:t>
            </w:r>
          </w:p>
        </w:tc>
      </w:tr>
      <w:tr w:rsidR="009F78D8" w:rsidRPr="009F78D8" w14:paraId="7658EA99" w14:textId="77777777">
        <w:tc>
          <w:tcPr>
            <w:tcW w:w="0" w:type="auto"/>
            <w:tcMar>
              <w:top w:w="150" w:type="dxa"/>
              <w:left w:w="0" w:type="dxa"/>
              <w:bottom w:w="150" w:type="dxa"/>
              <w:right w:w="240" w:type="dxa"/>
            </w:tcMar>
            <w:vAlign w:val="center"/>
            <w:hideMark/>
          </w:tcPr>
          <w:p w14:paraId="5B5BBE12" w14:textId="1E3E88F8" w:rsidR="009F78D8" w:rsidRPr="009F78D8" w:rsidRDefault="009F78D8" w:rsidP="009F78D8">
            <m:oMathPara>
              <m:oMath>
                <m:sSub>
                  <m:sSubPr>
                    <m:ctrlPr>
                      <w:rPr>
                        <w:rFonts w:ascii="Cambria Math" w:hAnsi="Cambria Math"/>
                      </w:rPr>
                    </m:ctrlPr>
                  </m:sSubPr>
                  <m:e>
                    <m:r>
                      <w:rPr>
                        <w:rFonts w:ascii="Cambria Math" w:hAnsi="Cambria Math"/>
                      </w:rPr>
                      <m:t>D</m:t>
                    </m:r>
                  </m:e>
                  <m:sub>
                    <m:r>
                      <w:rPr>
                        <w:rFonts w:ascii="Cambria Math" w:hAnsi="Cambria Math"/>
                      </w:rPr>
                      <m:t>k</m:t>
                    </m:r>
                  </m:sub>
                </m:sSub>
              </m:oMath>
            </m:oMathPara>
          </w:p>
        </w:tc>
        <w:tc>
          <w:tcPr>
            <w:tcW w:w="0" w:type="auto"/>
            <w:tcMar>
              <w:top w:w="150" w:type="dxa"/>
              <w:left w:w="240" w:type="dxa"/>
              <w:bottom w:w="150" w:type="dxa"/>
              <w:right w:w="0" w:type="dxa"/>
            </w:tcMar>
            <w:vAlign w:val="center"/>
            <w:hideMark/>
          </w:tcPr>
          <w:p w14:paraId="69978F14" w14:textId="77777777" w:rsidR="009F78D8" w:rsidRPr="009F78D8" w:rsidRDefault="009F78D8" w:rsidP="009F78D8">
            <w:proofErr w:type="spellStart"/>
            <w:r w:rsidRPr="009F78D8">
              <w:t>Dimensiones</w:t>
            </w:r>
            <w:proofErr w:type="spellEnd"/>
            <w:r w:rsidRPr="009F78D8">
              <w:t xml:space="preserve"> no </w:t>
            </w:r>
            <w:proofErr w:type="spellStart"/>
            <w:r w:rsidRPr="009F78D8">
              <w:t>demostradas</w:t>
            </w:r>
            <w:proofErr w:type="spellEnd"/>
          </w:p>
        </w:tc>
      </w:tr>
      <w:tr w:rsidR="009F78D8" w:rsidRPr="009F78D8" w14:paraId="41F5B286" w14:textId="77777777">
        <w:tc>
          <w:tcPr>
            <w:tcW w:w="0" w:type="auto"/>
            <w:tcMar>
              <w:top w:w="150" w:type="dxa"/>
              <w:left w:w="0" w:type="dxa"/>
              <w:bottom w:w="150" w:type="dxa"/>
              <w:right w:w="240" w:type="dxa"/>
            </w:tcMar>
            <w:vAlign w:val="center"/>
            <w:hideMark/>
          </w:tcPr>
          <w:p w14:paraId="4C2CE4D8" w14:textId="6C4A5401" w:rsidR="009F78D8" w:rsidRPr="009F78D8" w:rsidRDefault="009F78D8" w:rsidP="009F78D8">
            <m:oMathPara>
              <m:oMath>
                <m:sSub>
                  <m:sSubPr>
                    <m:ctrlPr>
                      <w:rPr>
                        <w:rFonts w:ascii="Cambria Math" w:hAnsi="Cambria Math"/>
                      </w:rPr>
                    </m:ctrlPr>
                  </m:sSubPr>
                  <m:e>
                    <m:r>
                      <m:rPr>
                        <m:scr m:val="script"/>
                      </m:rPr>
                      <w:rPr>
                        <w:rFonts w:ascii="Cambria Math" w:hAnsi="Cambria Math"/>
                      </w:rPr>
                      <m:t>G</m:t>
                    </m:r>
                  </m:e>
                  <m:sub>
                    <m:r>
                      <w:rPr>
                        <w:rFonts w:ascii="Cambria Math" w:hAnsi="Cambria Math"/>
                      </w:rPr>
                      <m:t>k</m:t>
                    </m:r>
                  </m:sub>
                </m:sSub>
              </m:oMath>
            </m:oMathPara>
          </w:p>
        </w:tc>
        <w:tc>
          <w:tcPr>
            <w:tcW w:w="0" w:type="auto"/>
            <w:tcMar>
              <w:top w:w="150" w:type="dxa"/>
              <w:left w:w="240" w:type="dxa"/>
              <w:bottom w:w="150" w:type="dxa"/>
              <w:right w:w="0" w:type="dxa"/>
            </w:tcMar>
            <w:vAlign w:val="center"/>
            <w:hideMark/>
          </w:tcPr>
          <w:p w14:paraId="715416A5" w14:textId="77777777" w:rsidR="009F78D8" w:rsidRPr="009F78D8" w:rsidRDefault="009F78D8" w:rsidP="009F78D8">
            <w:proofErr w:type="spellStart"/>
            <w:r w:rsidRPr="009F78D8">
              <w:t>Clúster</w:t>
            </w:r>
            <w:proofErr w:type="spellEnd"/>
            <w:r w:rsidRPr="009F78D8">
              <w:t xml:space="preserve"> dimensional</w:t>
            </w:r>
          </w:p>
        </w:tc>
      </w:tr>
      <w:tr w:rsidR="009F78D8" w:rsidRPr="009F78D8" w14:paraId="22FA3D1E" w14:textId="77777777">
        <w:tc>
          <w:tcPr>
            <w:tcW w:w="0" w:type="auto"/>
            <w:tcMar>
              <w:top w:w="150" w:type="dxa"/>
              <w:left w:w="0" w:type="dxa"/>
              <w:bottom w:w="150" w:type="dxa"/>
              <w:right w:w="240" w:type="dxa"/>
            </w:tcMar>
            <w:vAlign w:val="center"/>
            <w:hideMark/>
          </w:tcPr>
          <w:p w14:paraId="09CE9ED1" w14:textId="1400286B" w:rsidR="009F78D8" w:rsidRPr="009F78D8" w:rsidRDefault="009F78D8" w:rsidP="009F78D8">
            <m:oMathPara>
              <m:oMath>
                <m:sSub>
                  <m:sSubPr>
                    <m:ctrlPr>
                      <w:rPr>
                        <w:rFonts w:ascii="Cambria Math" w:hAnsi="Cambria Math"/>
                      </w:rPr>
                    </m:ctrlPr>
                  </m:sSubPr>
                  <m:e>
                    <m:r>
                      <w:rPr>
                        <w:rFonts w:ascii="Cambria Math" w:hAnsi="Cambria Math"/>
                      </w:rPr>
                      <m:t>E</m:t>
                    </m:r>
                  </m:e>
                  <m:sub>
                    <m:r>
                      <w:rPr>
                        <w:rFonts w:ascii="Cambria Math" w:hAnsi="Cambria Math"/>
                      </w:rPr>
                      <m:t>kl</m:t>
                    </m:r>
                  </m:sub>
                </m:sSub>
              </m:oMath>
            </m:oMathPara>
          </w:p>
        </w:tc>
        <w:tc>
          <w:tcPr>
            <w:tcW w:w="0" w:type="auto"/>
            <w:tcMar>
              <w:top w:w="150" w:type="dxa"/>
              <w:left w:w="240" w:type="dxa"/>
              <w:bottom w:w="150" w:type="dxa"/>
              <w:right w:w="0" w:type="dxa"/>
            </w:tcMar>
            <w:vAlign w:val="center"/>
            <w:hideMark/>
          </w:tcPr>
          <w:p w14:paraId="56AF6D20" w14:textId="77777777" w:rsidR="009F78D8" w:rsidRPr="009F78D8" w:rsidRDefault="009F78D8" w:rsidP="009F78D8">
            <w:proofErr w:type="spellStart"/>
            <w:r w:rsidRPr="009F78D8">
              <w:t>Acoplamiento</w:t>
            </w:r>
            <w:proofErr w:type="spellEnd"/>
            <w:r w:rsidRPr="009F78D8">
              <w:t xml:space="preserve"> de </w:t>
            </w:r>
            <w:proofErr w:type="spellStart"/>
            <w:r w:rsidRPr="009F78D8">
              <w:t>entrelazamiento</w:t>
            </w:r>
            <w:proofErr w:type="spellEnd"/>
          </w:p>
        </w:tc>
      </w:tr>
      <w:tr w:rsidR="009F78D8" w:rsidRPr="009F78D8" w14:paraId="5A94C859" w14:textId="77777777">
        <w:tc>
          <w:tcPr>
            <w:tcW w:w="0" w:type="auto"/>
            <w:tcMar>
              <w:top w:w="150" w:type="dxa"/>
              <w:left w:w="0" w:type="dxa"/>
              <w:bottom w:w="150" w:type="dxa"/>
              <w:right w:w="240" w:type="dxa"/>
            </w:tcMar>
            <w:vAlign w:val="center"/>
            <w:hideMark/>
          </w:tcPr>
          <w:p w14:paraId="75076F3A" w14:textId="54F08BA4" w:rsidR="009F78D8" w:rsidRPr="009F78D8" w:rsidRDefault="009F78D8" w:rsidP="009F78D8">
            <m:oMathPara>
              <m:oMath>
                <m:sSub>
                  <m:sSubPr>
                    <m:ctrlPr>
                      <w:rPr>
                        <w:rFonts w:ascii="Cambria Math" w:hAnsi="Cambria Math"/>
                      </w:rPr>
                    </m:ctrlPr>
                  </m:sSubPr>
                  <m:e>
                    <m:r>
                      <w:rPr>
                        <w:rFonts w:ascii="Cambria Math" w:hAnsi="Cambria Math"/>
                      </w:rPr>
                      <m:t>c</m:t>
                    </m:r>
                  </m:e>
                  <m:sub>
                    <m:r>
                      <w:rPr>
                        <w:rFonts w:ascii="Cambria Math" w:hAnsi="Cambria Math"/>
                      </w:rPr>
                      <m:t>k</m:t>
                    </m:r>
                  </m:sub>
                </m:sSub>
              </m:oMath>
            </m:oMathPara>
          </w:p>
        </w:tc>
        <w:tc>
          <w:tcPr>
            <w:tcW w:w="0" w:type="auto"/>
            <w:tcMar>
              <w:top w:w="150" w:type="dxa"/>
              <w:left w:w="240" w:type="dxa"/>
              <w:bottom w:w="150" w:type="dxa"/>
              <w:right w:w="0" w:type="dxa"/>
            </w:tcMar>
            <w:vAlign w:val="center"/>
            <w:hideMark/>
          </w:tcPr>
          <w:p w14:paraId="39430147" w14:textId="77777777" w:rsidR="009F78D8" w:rsidRPr="009F78D8" w:rsidRDefault="009F78D8" w:rsidP="009F78D8">
            <w:proofErr w:type="spellStart"/>
            <w:r w:rsidRPr="009F78D8">
              <w:t>Amplitud</w:t>
            </w:r>
            <w:proofErr w:type="spellEnd"/>
            <w:r w:rsidRPr="009F78D8">
              <w:t xml:space="preserve"> de </w:t>
            </w:r>
            <w:proofErr w:type="spellStart"/>
            <w:r w:rsidRPr="009F78D8">
              <w:t>coexistencia</w:t>
            </w:r>
            <w:proofErr w:type="spellEnd"/>
          </w:p>
        </w:tc>
      </w:tr>
      <w:tr w:rsidR="009F78D8" w:rsidRPr="009F78D8" w14:paraId="0CAD9F4B" w14:textId="77777777">
        <w:tc>
          <w:tcPr>
            <w:tcW w:w="0" w:type="auto"/>
            <w:tcMar>
              <w:top w:w="150" w:type="dxa"/>
              <w:left w:w="0" w:type="dxa"/>
              <w:bottom w:w="150" w:type="dxa"/>
              <w:right w:w="240" w:type="dxa"/>
            </w:tcMar>
            <w:vAlign w:val="center"/>
            <w:hideMark/>
          </w:tcPr>
          <w:p w14:paraId="18D6EA15" w14:textId="05EBEDAE" w:rsidR="009F78D8" w:rsidRPr="009F78D8" w:rsidRDefault="009F78D8" w:rsidP="009F78D8">
            <m:oMathPara>
              <m:oMath>
                <m:r>
                  <m:rPr>
                    <m:scr m:val="script"/>
                  </m:rPr>
                  <w:rPr>
                    <w:rFonts w:ascii="Cambria Math" w:hAnsi="Cambria Math"/>
                  </w:rPr>
                  <m:t>C</m:t>
                </m:r>
              </m:oMath>
            </m:oMathPara>
          </w:p>
        </w:tc>
        <w:tc>
          <w:tcPr>
            <w:tcW w:w="0" w:type="auto"/>
            <w:tcMar>
              <w:top w:w="150" w:type="dxa"/>
              <w:left w:w="240" w:type="dxa"/>
              <w:bottom w:w="150" w:type="dxa"/>
              <w:right w:w="0" w:type="dxa"/>
            </w:tcMar>
            <w:vAlign w:val="center"/>
            <w:hideMark/>
          </w:tcPr>
          <w:p w14:paraId="07DEE2C0" w14:textId="77777777" w:rsidR="009F78D8" w:rsidRPr="009F78D8" w:rsidRDefault="009F78D8" w:rsidP="009F78D8">
            <w:proofErr w:type="spellStart"/>
            <w:r w:rsidRPr="009F78D8">
              <w:t>Contexto</w:t>
            </w:r>
            <w:proofErr w:type="spellEnd"/>
            <w:r w:rsidRPr="009F78D8">
              <w:t xml:space="preserve"> de </w:t>
            </w:r>
            <w:proofErr w:type="spellStart"/>
            <w:r w:rsidRPr="009F78D8">
              <w:t>medición</w:t>
            </w:r>
            <w:proofErr w:type="spellEnd"/>
          </w:p>
        </w:tc>
      </w:tr>
      <w:tr w:rsidR="009F78D8" w:rsidRPr="009F78D8" w14:paraId="5462DC87" w14:textId="77777777">
        <w:tc>
          <w:tcPr>
            <w:tcW w:w="0" w:type="auto"/>
            <w:tcMar>
              <w:top w:w="150" w:type="dxa"/>
              <w:left w:w="0" w:type="dxa"/>
              <w:bottom w:w="150" w:type="dxa"/>
              <w:right w:w="240" w:type="dxa"/>
            </w:tcMar>
            <w:vAlign w:val="center"/>
            <w:hideMark/>
          </w:tcPr>
          <w:p w14:paraId="7BC4B4EB" w14:textId="611671C3" w:rsidR="009F78D8" w:rsidRPr="009F78D8" w:rsidRDefault="009F78D8" w:rsidP="009F78D8">
            <m:oMathPara>
              <m:oMath>
                <m:r>
                  <m:rPr>
                    <m:sty m:val="p"/>
                  </m:rPr>
                  <w:rPr>
                    <w:rFonts w:ascii="Cambria Math" w:hAnsi="Cambria Math"/>
                  </w:rPr>
                  <m:t>Λ</m:t>
                </m:r>
              </m:oMath>
            </m:oMathPara>
          </w:p>
        </w:tc>
        <w:tc>
          <w:tcPr>
            <w:tcW w:w="0" w:type="auto"/>
            <w:tcMar>
              <w:top w:w="150" w:type="dxa"/>
              <w:left w:w="240" w:type="dxa"/>
              <w:bottom w:w="150" w:type="dxa"/>
              <w:right w:w="0" w:type="dxa"/>
            </w:tcMar>
            <w:vAlign w:val="center"/>
            <w:hideMark/>
          </w:tcPr>
          <w:p w14:paraId="445D8FCF" w14:textId="77777777" w:rsidR="009F78D8" w:rsidRPr="009F78D8" w:rsidRDefault="009F78D8" w:rsidP="009F78D8">
            <w:r w:rsidRPr="009F78D8">
              <w:t xml:space="preserve">Espacio de </w:t>
            </w:r>
            <w:proofErr w:type="spellStart"/>
            <w:r w:rsidRPr="009F78D8">
              <w:t>estados</w:t>
            </w:r>
            <w:proofErr w:type="spellEnd"/>
            <w:r w:rsidRPr="009F78D8">
              <w:t xml:space="preserve"> </w:t>
            </w:r>
            <w:proofErr w:type="spellStart"/>
            <w:r w:rsidRPr="009F78D8">
              <w:t>ónticos</w:t>
            </w:r>
            <w:proofErr w:type="spellEnd"/>
          </w:p>
        </w:tc>
      </w:tr>
    </w:tbl>
    <w:p w14:paraId="6FB30932" w14:textId="77777777" w:rsidR="009F78D8" w:rsidRPr="009F78D8" w:rsidRDefault="009F78D8" w:rsidP="009F78D8">
      <w:r w:rsidRPr="009F78D8">
        <w:pict w14:anchorId="7BB4E08E">
          <v:rect id="_x0000_i1142" style="width:0;height:.75pt" o:hralign="center" o:hrstd="t" o:hr="t" fillcolor="#a0a0a0" stroked="f"/>
        </w:pict>
      </w:r>
    </w:p>
    <w:p w14:paraId="4274C16B" w14:textId="77777777" w:rsidR="009F78D8" w:rsidRPr="009F78D8" w:rsidRDefault="009F78D8" w:rsidP="009F78D8">
      <w:pPr>
        <w:rPr>
          <w:b/>
          <w:bCs/>
          <w:lang w:val="es-ES"/>
        </w:rPr>
      </w:pPr>
      <w:r w:rsidRPr="009F78D8">
        <w:rPr>
          <w:b/>
          <w:bCs/>
          <w:lang w:val="es-ES"/>
        </w:rPr>
        <w:t>Apéndice B: Preguntas Abiertas para el Lector</w:t>
      </w:r>
    </w:p>
    <w:p w14:paraId="142D0243" w14:textId="084B9411" w:rsidR="009F78D8" w:rsidRPr="009F78D8" w:rsidRDefault="009F78D8" w:rsidP="009F78D8">
      <w:pPr>
        <w:numPr>
          <w:ilvl w:val="0"/>
          <w:numId w:val="7"/>
        </w:numPr>
        <w:rPr>
          <w:lang w:val="es-ES"/>
        </w:rPr>
      </w:pPr>
      <w:r w:rsidRPr="009F78D8">
        <w:rPr>
          <w:lang w:val="es-ES"/>
        </w:rPr>
        <w:t xml:space="preserve">¿Es consistente la partición </w:t>
      </w:r>
      <m:oMath>
        <m:sSub>
          <m:sSubPr>
            <m:ctrlPr>
              <w:rPr>
                <w:rFonts w:ascii="Cambria Math" w:hAnsi="Cambria Math"/>
              </w:rPr>
            </m:ctrlPr>
          </m:sSubPr>
          <m:e>
            <m:r>
              <w:rPr>
                <w:rFonts w:ascii="Cambria Math" w:hAnsi="Cambria Math"/>
              </w:rPr>
              <m:t>U</m:t>
            </m:r>
          </m:e>
          <m:sub>
            <m:r>
              <w:rPr>
                <w:rFonts w:ascii="Cambria Math" w:hAnsi="Cambria Math"/>
              </w:rPr>
              <m:t>t</m:t>
            </m:r>
          </m:sub>
        </m:sSub>
        <m:r>
          <w:rPr>
            <w:rFonts w:ascii="Cambria Math" w:hAnsi="Cambria Math"/>
            <w:lang w:val="es-ES"/>
          </w:rPr>
          <m:t>=</m:t>
        </m:r>
        <m:nary>
          <m:naryPr>
            <m:chr m:val="⋃"/>
            <m:limLoc m:val="subSup"/>
            <m:grow m:val="1"/>
            <m:supHide m:val="1"/>
            <m:ctrlPr>
              <w:rPr>
                <w:rFonts w:ascii="Cambria Math" w:hAnsi="Cambria Math"/>
              </w:rPr>
            </m:ctrlPr>
          </m:naryPr>
          <m:sub>
            <m:r>
              <w:rPr>
                <w:rFonts w:ascii="Cambria Math" w:hAnsi="Cambria Math"/>
              </w:rPr>
              <m:t>k</m:t>
            </m:r>
          </m:sub>
          <m:sup/>
          <m:e>
            <m:sSubSup>
              <m:sSubSupPr>
                <m:ctrlPr>
                  <w:rPr>
                    <w:rFonts w:ascii="Cambria Math" w:hAnsi="Cambria Math"/>
                  </w:rPr>
                </m:ctrlPr>
              </m:sSubSupPr>
              <m:e>
                <m:r>
                  <w:rPr>
                    <w:rFonts w:ascii="Cambria Math" w:hAnsi="Cambria Math"/>
                  </w:rPr>
                  <m:t>U</m:t>
                </m:r>
              </m:e>
              <m:sub>
                <m:r>
                  <w:rPr>
                    <w:rFonts w:ascii="Cambria Math" w:hAnsi="Cambria Math"/>
                  </w:rPr>
                  <m:t>t</m:t>
                </m:r>
              </m:sub>
              <m:sup>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k</m:t>
                        </m:r>
                      </m:sub>
                    </m:sSub>
                  </m:e>
                </m:d>
              </m:sup>
            </m:sSubSup>
          </m:e>
        </m:nary>
      </m:oMath>
      <w:r w:rsidRPr="009F78D8">
        <w:rPr>
          <w:lang w:val="es-ES"/>
        </w:rPr>
        <w:t>con PBR?</w:t>
      </w:r>
    </w:p>
    <w:p w14:paraId="1DBC7665" w14:textId="21C9BC35" w:rsidR="009F78D8" w:rsidRPr="009F78D8" w:rsidRDefault="009F78D8" w:rsidP="009F78D8">
      <w:pPr>
        <w:numPr>
          <w:ilvl w:val="0"/>
          <w:numId w:val="7"/>
        </w:numPr>
        <w:rPr>
          <w:lang w:val="es-ES"/>
        </w:rPr>
      </w:pPr>
      <w:r w:rsidRPr="009F78D8">
        <w:rPr>
          <w:lang w:val="es-ES"/>
        </w:rPr>
        <w:t xml:space="preserve">¿Qué métrica debería tener </w:t>
      </w:r>
      <m:oMath>
        <m:sSub>
          <m:sSubPr>
            <m:ctrlPr>
              <w:rPr>
                <w:rFonts w:ascii="Cambria Math" w:hAnsi="Cambria Math"/>
              </w:rPr>
            </m:ctrlPr>
          </m:sSubPr>
          <m:e>
            <m:r>
              <w:rPr>
                <w:rFonts w:ascii="Cambria Math" w:hAnsi="Cambria Math"/>
              </w:rPr>
              <m:t>D</m:t>
            </m:r>
          </m:e>
          <m:sub>
            <m:r>
              <w:rPr>
                <w:rFonts w:ascii="Cambria Math" w:hAnsi="Cambria Math"/>
              </w:rPr>
              <m:t>k</m:t>
            </m:r>
          </m:sub>
        </m:sSub>
      </m:oMath>
      <w:r w:rsidRPr="009F78D8">
        <w:rPr>
          <w:lang w:val="es-ES"/>
        </w:rPr>
        <w:t>para que las integrales converjan?</w:t>
      </w:r>
    </w:p>
    <w:p w14:paraId="6216C10E" w14:textId="3661F60F" w:rsidR="009F78D8" w:rsidRPr="009F78D8" w:rsidRDefault="009F78D8" w:rsidP="009F78D8">
      <w:pPr>
        <w:numPr>
          <w:ilvl w:val="0"/>
          <w:numId w:val="7"/>
        </w:numPr>
        <w:rPr>
          <w:lang w:val="es-ES"/>
        </w:rPr>
      </w:pPr>
      <w:r w:rsidRPr="009F78D8">
        <w:rPr>
          <w:lang w:val="es-ES"/>
        </w:rPr>
        <w:t xml:space="preserve">¿Existe un observable que distinga </w:t>
      </w:r>
      <m:oMath>
        <m:sSub>
          <m:sSubPr>
            <m:ctrlPr>
              <w:rPr>
                <w:rFonts w:ascii="Cambria Math" w:hAnsi="Cambria Math"/>
              </w:rPr>
            </m:ctrlPr>
          </m:sSubPr>
          <m:e>
            <m:r>
              <w:rPr>
                <w:rFonts w:ascii="Cambria Math" w:hAnsi="Cambria Math"/>
              </w:rPr>
              <m:t>D</m:t>
            </m:r>
          </m:e>
          <m:sub>
            <m:r>
              <w:rPr>
                <w:rFonts w:ascii="Cambria Math" w:hAnsi="Cambria Math"/>
              </w:rPr>
              <m:t>k</m:t>
            </m:r>
          </m:sub>
        </m:sSub>
      </m:oMath>
      <w:r w:rsidRPr="009F78D8">
        <w:rPr>
          <w:lang w:val="es-ES"/>
        </w:rPr>
        <w:t xml:space="preserve">de </w:t>
      </w:r>
      <m:oMath>
        <m:sSub>
          <m:sSubPr>
            <m:ctrlPr>
              <w:rPr>
                <w:rFonts w:ascii="Cambria Math" w:hAnsi="Cambria Math"/>
              </w:rPr>
            </m:ctrlPr>
          </m:sSubPr>
          <m:e>
            <m:r>
              <w:rPr>
                <w:rFonts w:ascii="Cambria Math" w:hAnsi="Cambria Math"/>
              </w:rPr>
              <m:t>D</m:t>
            </m:r>
          </m:e>
          <m:sub>
            <m:r>
              <w:rPr>
                <w:rFonts w:ascii="Cambria Math" w:hAnsi="Cambria Math"/>
              </w:rPr>
              <m:t>j</m:t>
            </m:r>
          </m:sub>
        </m:sSub>
      </m:oMath>
      <w:r w:rsidRPr="009F78D8">
        <w:rPr>
          <w:lang w:val="es-ES"/>
        </w:rPr>
        <w:t>?</w:t>
      </w:r>
    </w:p>
    <w:p w14:paraId="1DF9110D" w14:textId="1C16882A" w:rsidR="009F78D8" w:rsidRPr="009F78D8" w:rsidRDefault="009F78D8" w:rsidP="009F78D8">
      <w:pPr>
        <w:numPr>
          <w:ilvl w:val="0"/>
          <w:numId w:val="7"/>
        </w:numPr>
        <w:rPr>
          <w:lang w:val="es-ES"/>
        </w:rPr>
      </w:pPr>
      <w:r w:rsidRPr="009F78D8">
        <w:rPr>
          <w:lang w:val="es-ES"/>
        </w:rPr>
        <w:t xml:space="preserve">¿Puede el marco predecir desviaciones de </w:t>
      </w:r>
      <m:oMath>
        <m:r>
          <w:rPr>
            <w:rFonts w:ascii="Cambria Math" w:hAnsi="Cambria Math"/>
            <w:lang w:val="es-ES"/>
          </w:rPr>
          <m:t>∣</m:t>
        </m:r>
        <m:r>
          <w:rPr>
            <w:rFonts w:ascii="Cambria Math" w:hAnsi="Cambria Math"/>
          </w:rPr>
          <m:t>ψ</m:t>
        </m:r>
        <m:sSup>
          <m:sSupPr>
            <m:ctrlPr>
              <w:rPr>
                <w:rFonts w:ascii="Cambria Math" w:hAnsi="Cambria Math"/>
              </w:rPr>
            </m:ctrlPr>
          </m:sSupPr>
          <m:e>
            <m:r>
              <w:rPr>
                <w:rFonts w:ascii="Cambria Math" w:hAnsi="Cambria Math"/>
                <w:lang w:val="es-ES"/>
              </w:rPr>
              <m:t>∣</m:t>
            </m:r>
          </m:e>
          <m:sup>
            <m:r>
              <w:rPr>
                <w:rFonts w:ascii="Cambria Math" w:hAnsi="Cambria Math"/>
                <w:lang w:val="es-ES"/>
              </w:rPr>
              <m:t>2</m:t>
            </m:r>
          </m:sup>
        </m:sSup>
      </m:oMath>
      <w:r w:rsidRPr="009F78D8">
        <w:rPr>
          <w:lang w:val="es-ES"/>
        </w:rPr>
        <w:t>?</w:t>
      </w:r>
    </w:p>
    <w:p w14:paraId="770FE6D4" w14:textId="77777777" w:rsidR="009F78D8" w:rsidRPr="009F78D8" w:rsidRDefault="009F78D8" w:rsidP="009F78D8">
      <w:pPr>
        <w:numPr>
          <w:ilvl w:val="0"/>
          <w:numId w:val="7"/>
        </w:numPr>
        <w:rPr>
          <w:lang w:val="es-ES"/>
        </w:rPr>
      </w:pPr>
      <w:r w:rsidRPr="009F78D8">
        <w:rPr>
          <w:lang w:val="es-ES"/>
        </w:rPr>
        <w:t>¿Es el marco una interpretación o una teoría?</w:t>
      </w:r>
    </w:p>
    <w:p w14:paraId="38173B51" w14:textId="77777777" w:rsidR="009F78D8" w:rsidRPr="009F78D8" w:rsidRDefault="009F78D8" w:rsidP="009F78D8">
      <w:r w:rsidRPr="009F78D8">
        <w:pict w14:anchorId="651795E1">
          <v:rect id="_x0000_i1143" style="width:0;height:.75pt" o:hralign="center" o:hrstd="t" o:hr="t" fillcolor="#a0a0a0" stroked="f"/>
        </w:pict>
      </w:r>
    </w:p>
    <w:p w14:paraId="6E4B6645" w14:textId="77777777" w:rsidR="009F78D8" w:rsidRPr="009F78D8" w:rsidRDefault="009F78D8" w:rsidP="009F78D8">
      <w:r w:rsidRPr="009F78D8">
        <w:rPr>
          <w:b/>
          <w:bCs/>
        </w:rPr>
        <w:t xml:space="preserve">Fin del </w:t>
      </w:r>
      <w:proofErr w:type="spellStart"/>
      <w:r w:rsidRPr="009F78D8">
        <w:rPr>
          <w:b/>
          <w:bCs/>
        </w:rPr>
        <w:t>reporte</w:t>
      </w:r>
      <w:proofErr w:type="spellEnd"/>
      <w:r w:rsidRPr="009F78D8">
        <w:rPr>
          <w:b/>
          <w:bCs/>
        </w:rPr>
        <w:t>.</w:t>
      </w:r>
    </w:p>
    <w:p w14:paraId="5FC3D86F" w14:textId="77777777" w:rsidR="00EA3718" w:rsidRDefault="00EA3718"/>
    <w:sectPr w:rsidR="00EA37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661B2"/>
    <w:multiLevelType w:val="multilevel"/>
    <w:tmpl w:val="8B88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60244"/>
    <w:multiLevelType w:val="multilevel"/>
    <w:tmpl w:val="0DD2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B33B00"/>
    <w:multiLevelType w:val="multilevel"/>
    <w:tmpl w:val="51D00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4A01EF1"/>
    <w:multiLevelType w:val="multilevel"/>
    <w:tmpl w:val="7F685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815986"/>
    <w:multiLevelType w:val="multilevel"/>
    <w:tmpl w:val="42EE2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2A191E"/>
    <w:multiLevelType w:val="multilevel"/>
    <w:tmpl w:val="88303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CF7A89"/>
    <w:multiLevelType w:val="multilevel"/>
    <w:tmpl w:val="65E22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122784">
    <w:abstractNumId w:val="3"/>
  </w:num>
  <w:num w:numId="2" w16cid:durableId="1533375467">
    <w:abstractNumId w:val="0"/>
  </w:num>
  <w:num w:numId="3" w16cid:durableId="1752238354">
    <w:abstractNumId w:val="5"/>
  </w:num>
  <w:num w:numId="4" w16cid:durableId="1413117669">
    <w:abstractNumId w:val="1"/>
  </w:num>
  <w:num w:numId="5" w16cid:durableId="2016958065">
    <w:abstractNumId w:val="6"/>
  </w:num>
  <w:num w:numId="6" w16cid:durableId="1872911945">
    <w:abstractNumId w:val="4"/>
  </w:num>
  <w:num w:numId="7" w16cid:durableId="240792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D8"/>
    <w:rsid w:val="001B008D"/>
    <w:rsid w:val="00740B9D"/>
    <w:rsid w:val="009D51A5"/>
    <w:rsid w:val="009E01C5"/>
    <w:rsid w:val="009F78D8"/>
    <w:rsid w:val="00A91C68"/>
    <w:rsid w:val="00EA3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71EC3"/>
  <w15:chartTrackingRefBased/>
  <w15:docId w15:val="{C93FA4C5-730B-4B8F-8CB4-59AC2432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78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F78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F78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78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78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78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78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8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8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8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F78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F78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78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78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78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8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8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8D8"/>
    <w:rPr>
      <w:rFonts w:eastAsiaTheme="majorEastAsia" w:cstheme="majorBidi"/>
      <w:color w:val="272727" w:themeColor="text1" w:themeTint="D8"/>
    </w:rPr>
  </w:style>
  <w:style w:type="paragraph" w:styleId="Title">
    <w:name w:val="Title"/>
    <w:basedOn w:val="Normal"/>
    <w:next w:val="Normal"/>
    <w:link w:val="TitleChar"/>
    <w:uiPriority w:val="10"/>
    <w:qFormat/>
    <w:rsid w:val="009F7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8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8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8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8D8"/>
    <w:pPr>
      <w:spacing w:before="160"/>
      <w:jc w:val="center"/>
    </w:pPr>
    <w:rPr>
      <w:i/>
      <w:iCs/>
      <w:color w:val="404040" w:themeColor="text1" w:themeTint="BF"/>
    </w:rPr>
  </w:style>
  <w:style w:type="character" w:customStyle="1" w:styleId="QuoteChar">
    <w:name w:val="Quote Char"/>
    <w:basedOn w:val="DefaultParagraphFont"/>
    <w:link w:val="Quote"/>
    <w:uiPriority w:val="29"/>
    <w:rsid w:val="009F78D8"/>
    <w:rPr>
      <w:i/>
      <w:iCs/>
      <w:color w:val="404040" w:themeColor="text1" w:themeTint="BF"/>
    </w:rPr>
  </w:style>
  <w:style w:type="paragraph" w:styleId="ListParagraph">
    <w:name w:val="List Paragraph"/>
    <w:basedOn w:val="Normal"/>
    <w:uiPriority w:val="34"/>
    <w:qFormat/>
    <w:rsid w:val="009F78D8"/>
    <w:pPr>
      <w:ind w:left="720"/>
      <w:contextualSpacing/>
    </w:pPr>
  </w:style>
  <w:style w:type="character" w:styleId="IntenseEmphasis">
    <w:name w:val="Intense Emphasis"/>
    <w:basedOn w:val="DefaultParagraphFont"/>
    <w:uiPriority w:val="21"/>
    <w:qFormat/>
    <w:rsid w:val="009F78D8"/>
    <w:rPr>
      <w:i/>
      <w:iCs/>
      <w:color w:val="2F5496" w:themeColor="accent1" w:themeShade="BF"/>
    </w:rPr>
  </w:style>
  <w:style w:type="paragraph" w:styleId="IntenseQuote">
    <w:name w:val="Intense Quote"/>
    <w:basedOn w:val="Normal"/>
    <w:next w:val="Normal"/>
    <w:link w:val="IntenseQuoteChar"/>
    <w:uiPriority w:val="30"/>
    <w:qFormat/>
    <w:rsid w:val="009F78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78D8"/>
    <w:rPr>
      <w:i/>
      <w:iCs/>
      <w:color w:val="2F5496" w:themeColor="accent1" w:themeShade="BF"/>
    </w:rPr>
  </w:style>
  <w:style w:type="character" w:styleId="IntenseReference">
    <w:name w:val="Intense Reference"/>
    <w:basedOn w:val="DefaultParagraphFont"/>
    <w:uiPriority w:val="32"/>
    <w:qFormat/>
    <w:rsid w:val="009F78D8"/>
    <w:rPr>
      <w:b/>
      <w:bCs/>
      <w:smallCaps/>
      <w:color w:val="2F5496" w:themeColor="accent1" w:themeShade="BF"/>
      <w:spacing w:val="5"/>
    </w:rPr>
  </w:style>
  <w:style w:type="paragraph" w:customStyle="1" w:styleId="msonormal0">
    <w:name w:val="msonormal"/>
    <w:basedOn w:val="Normal"/>
    <w:rsid w:val="009F78D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s-markdown-paragraph">
    <w:name w:val="ds-markdown-paragraph"/>
    <w:basedOn w:val="Normal"/>
    <w:rsid w:val="009F78D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F78D8"/>
    <w:rPr>
      <w:b/>
      <w:bCs/>
    </w:rPr>
  </w:style>
  <w:style w:type="character" w:customStyle="1" w:styleId="katex">
    <w:name w:val="katex"/>
    <w:basedOn w:val="DefaultParagraphFont"/>
    <w:rsid w:val="009F78D8"/>
  </w:style>
  <w:style w:type="character" w:customStyle="1" w:styleId="katex-mathml">
    <w:name w:val="katex-mathml"/>
    <w:basedOn w:val="DefaultParagraphFont"/>
    <w:rsid w:val="009F78D8"/>
  </w:style>
  <w:style w:type="character" w:customStyle="1" w:styleId="katex-html">
    <w:name w:val="katex-html"/>
    <w:basedOn w:val="DefaultParagraphFont"/>
    <w:rsid w:val="009F78D8"/>
  </w:style>
  <w:style w:type="character" w:customStyle="1" w:styleId="base">
    <w:name w:val="base"/>
    <w:basedOn w:val="DefaultParagraphFont"/>
    <w:rsid w:val="009F78D8"/>
  </w:style>
  <w:style w:type="character" w:customStyle="1" w:styleId="strut">
    <w:name w:val="strut"/>
    <w:basedOn w:val="DefaultParagraphFont"/>
    <w:rsid w:val="009F78D8"/>
  </w:style>
  <w:style w:type="character" w:customStyle="1" w:styleId="mord">
    <w:name w:val="mord"/>
    <w:basedOn w:val="DefaultParagraphFont"/>
    <w:rsid w:val="009F78D8"/>
  </w:style>
  <w:style w:type="character" w:customStyle="1" w:styleId="katex-display">
    <w:name w:val="katex-display"/>
    <w:basedOn w:val="DefaultParagraphFont"/>
    <w:rsid w:val="009F78D8"/>
  </w:style>
  <w:style w:type="character" w:customStyle="1" w:styleId="msupsub">
    <w:name w:val="msupsub"/>
    <w:basedOn w:val="DefaultParagraphFont"/>
    <w:rsid w:val="009F78D8"/>
  </w:style>
  <w:style w:type="character" w:customStyle="1" w:styleId="vlist-t">
    <w:name w:val="vlist-t"/>
    <w:basedOn w:val="DefaultParagraphFont"/>
    <w:rsid w:val="009F78D8"/>
  </w:style>
  <w:style w:type="character" w:customStyle="1" w:styleId="vlist-r">
    <w:name w:val="vlist-r"/>
    <w:basedOn w:val="DefaultParagraphFont"/>
    <w:rsid w:val="009F78D8"/>
  </w:style>
  <w:style w:type="character" w:customStyle="1" w:styleId="vlist">
    <w:name w:val="vlist"/>
    <w:basedOn w:val="DefaultParagraphFont"/>
    <w:rsid w:val="009F78D8"/>
  </w:style>
  <w:style w:type="character" w:customStyle="1" w:styleId="pstrut">
    <w:name w:val="pstrut"/>
    <w:basedOn w:val="DefaultParagraphFont"/>
    <w:rsid w:val="009F78D8"/>
  </w:style>
  <w:style w:type="character" w:customStyle="1" w:styleId="sizing">
    <w:name w:val="sizing"/>
    <w:basedOn w:val="DefaultParagraphFont"/>
    <w:rsid w:val="009F78D8"/>
  </w:style>
  <w:style w:type="character" w:customStyle="1" w:styleId="vlist-s">
    <w:name w:val="vlist-s"/>
    <w:basedOn w:val="DefaultParagraphFont"/>
    <w:rsid w:val="009F78D8"/>
  </w:style>
  <w:style w:type="character" w:customStyle="1" w:styleId="mspace">
    <w:name w:val="mspace"/>
    <w:basedOn w:val="DefaultParagraphFont"/>
    <w:rsid w:val="009F78D8"/>
  </w:style>
  <w:style w:type="character" w:customStyle="1" w:styleId="mrel">
    <w:name w:val="mrel"/>
    <w:basedOn w:val="DefaultParagraphFont"/>
    <w:rsid w:val="009F78D8"/>
  </w:style>
  <w:style w:type="character" w:customStyle="1" w:styleId="mopen">
    <w:name w:val="mopen"/>
    <w:basedOn w:val="DefaultParagraphFont"/>
    <w:rsid w:val="009F78D8"/>
  </w:style>
  <w:style w:type="character" w:customStyle="1" w:styleId="mclose">
    <w:name w:val="mclose"/>
    <w:basedOn w:val="DefaultParagraphFont"/>
    <w:rsid w:val="009F78D8"/>
  </w:style>
  <w:style w:type="character" w:customStyle="1" w:styleId="mpunct">
    <w:name w:val="mpunct"/>
    <w:basedOn w:val="DefaultParagraphFont"/>
    <w:rsid w:val="009F78D8"/>
  </w:style>
  <w:style w:type="character" w:customStyle="1" w:styleId="minner">
    <w:name w:val="minner"/>
    <w:basedOn w:val="DefaultParagraphFont"/>
    <w:rsid w:val="009F78D8"/>
  </w:style>
  <w:style w:type="character" w:customStyle="1" w:styleId="mbin">
    <w:name w:val="mbin"/>
    <w:basedOn w:val="DefaultParagraphFont"/>
    <w:rsid w:val="009F78D8"/>
  </w:style>
  <w:style w:type="character" w:customStyle="1" w:styleId="boxpad">
    <w:name w:val="boxpad"/>
    <w:basedOn w:val="DefaultParagraphFont"/>
    <w:rsid w:val="009F78D8"/>
  </w:style>
  <w:style w:type="character" w:customStyle="1" w:styleId="mop">
    <w:name w:val="mop"/>
    <w:basedOn w:val="DefaultParagraphFont"/>
    <w:rsid w:val="009F78D8"/>
  </w:style>
  <w:style w:type="character" w:customStyle="1" w:styleId="stretchy">
    <w:name w:val="stretchy"/>
    <w:basedOn w:val="DefaultParagraphFont"/>
    <w:rsid w:val="009F78D8"/>
  </w:style>
  <w:style w:type="character" w:customStyle="1" w:styleId="mfrac">
    <w:name w:val="mfrac"/>
    <w:basedOn w:val="DefaultParagraphFont"/>
    <w:rsid w:val="009F78D8"/>
  </w:style>
  <w:style w:type="character" w:customStyle="1" w:styleId="frac-line">
    <w:name w:val="frac-line"/>
    <w:basedOn w:val="DefaultParagraphFont"/>
    <w:rsid w:val="009F78D8"/>
  </w:style>
  <w:style w:type="character" w:customStyle="1" w:styleId="accent-body">
    <w:name w:val="accent-body"/>
    <w:basedOn w:val="DefaultParagraphFont"/>
    <w:rsid w:val="009F78D8"/>
  </w:style>
  <w:style w:type="character" w:customStyle="1" w:styleId="thinbox">
    <w:name w:val="thinbox"/>
    <w:basedOn w:val="DefaultParagraphFont"/>
    <w:rsid w:val="009F78D8"/>
  </w:style>
  <w:style w:type="character" w:customStyle="1" w:styleId="rlap">
    <w:name w:val="rlap"/>
    <w:basedOn w:val="DefaultParagraphFont"/>
    <w:rsid w:val="009F78D8"/>
  </w:style>
  <w:style w:type="character" w:customStyle="1" w:styleId="inner">
    <w:name w:val="inner"/>
    <w:basedOn w:val="DefaultParagraphFont"/>
    <w:rsid w:val="009F78D8"/>
  </w:style>
  <w:style w:type="character" w:customStyle="1" w:styleId="fix">
    <w:name w:val="fix"/>
    <w:basedOn w:val="DefaultParagraphFont"/>
    <w:rsid w:val="009F78D8"/>
  </w:style>
  <w:style w:type="character" w:customStyle="1" w:styleId="svg-align">
    <w:name w:val="svg-align"/>
    <w:basedOn w:val="DefaultParagraphFont"/>
    <w:rsid w:val="009F78D8"/>
  </w:style>
  <w:style w:type="character" w:customStyle="1" w:styleId="brace-left">
    <w:name w:val="brace-left"/>
    <w:basedOn w:val="DefaultParagraphFont"/>
    <w:rsid w:val="009F78D8"/>
  </w:style>
  <w:style w:type="character" w:customStyle="1" w:styleId="brace-center">
    <w:name w:val="brace-center"/>
    <w:basedOn w:val="DefaultParagraphFont"/>
    <w:rsid w:val="009F78D8"/>
  </w:style>
  <w:style w:type="character" w:customStyle="1" w:styleId="brace-right">
    <w:name w:val="brace-right"/>
    <w:basedOn w:val="DefaultParagraphFont"/>
    <w:rsid w:val="009F78D8"/>
  </w:style>
  <w:style w:type="character" w:customStyle="1" w:styleId="delimsizing">
    <w:name w:val="delimsizing"/>
    <w:basedOn w:val="DefaultParagraphFont"/>
    <w:rsid w:val="009F78D8"/>
  </w:style>
  <w:style w:type="character" w:styleId="Emphasis">
    <w:name w:val="Emphasis"/>
    <w:basedOn w:val="DefaultParagraphFont"/>
    <w:uiPriority w:val="20"/>
    <w:qFormat/>
    <w:rsid w:val="009F78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1762</Words>
  <Characters>10047</Characters>
  <Application>Microsoft Office Word</Application>
  <DocSecurity>0</DocSecurity>
  <Lines>83</Lines>
  <Paragraphs>23</Paragraphs>
  <ScaleCrop>false</ScaleCrop>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dc:creator>
  <cp:keywords/>
  <dc:description/>
  <cp:lastModifiedBy>Javier</cp:lastModifiedBy>
  <cp:revision>1</cp:revision>
  <dcterms:created xsi:type="dcterms:W3CDTF">2026-10-04T14:14:00Z</dcterms:created>
  <dcterms:modified xsi:type="dcterms:W3CDTF">2026-10-04T14:15:00Z</dcterms:modified>
</cp:coreProperties>
</file>